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8B8" w:rsidRPr="00C604B4" w:rsidRDefault="00ED7BDE" w:rsidP="004178B8">
      <w:pPr>
        <w:pStyle w:val="aff2"/>
        <w:rPr>
          <w:rFonts w:ascii="Arial" w:eastAsiaTheme="minorEastAsia" w:hAnsi="Arial" w:cs="Arial"/>
          <w:b/>
          <w:iCs/>
          <w:sz w:val="24"/>
          <w:szCs w:val="24"/>
          <w:lang w:val="en-US"/>
        </w:rPr>
      </w:pPr>
      <w:r>
        <w:rPr>
          <w:rFonts w:ascii="Arial" w:hAnsi="Arial" w:cs="Arial"/>
          <w:b/>
          <w:bCs/>
          <w:sz w:val="24"/>
        </w:rPr>
        <w:t>3GPP TSG-RAN3 Meeting #120</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9069A0">
        <w:rPr>
          <w:rFonts w:ascii="Arial" w:hAnsi="Arial" w:cs="Arial"/>
          <w:b/>
          <w:bCs/>
          <w:sz w:val="24"/>
        </w:rPr>
        <w:t>R3-23</w:t>
      </w:r>
      <w:r w:rsidR="009C1FFD">
        <w:rPr>
          <w:rFonts w:ascii="Arial" w:hAnsi="Arial" w:cs="Arial"/>
          <w:b/>
          <w:bCs/>
          <w:sz w:val="24"/>
        </w:rPr>
        <w:t>2743</w:t>
      </w:r>
    </w:p>
    <w:p w:rsidR="004178B8" w:rsidRPr="00DD606C" w:rsidRDefault="00ED7BDE" w:rsidP="004178B8">
      <w:pPr>
        <w:overflowPunct w:val="0"/>
        <w:autoSpaceDE w:val="0"/>
        <w:spacing w:after="0"/>
        <w:jc w:val="both"/>
        <w:textAlignment w:val="baseline"/>
        <w:rPr>
          <w:b/>
        </w:rPr>
      </w:pPr>
      <w:r>
        <w:rPr>
          <w:rFonts w:ascii="Arial" w:hAnsi="Arial" w:cs="Arial"/>
          <w:b/>
          <w:sz w:val="24"/>
        </w:rPr>
        <w:t>Incheon, Korea 22</w:t>
      </w:r>
      <w:r w:rsidRPr="00787633">
        <w:rPr>
          <w:rFonts w:ascii="Arial" w:hAnsi="Arial"/>
          <w:b/>
          <w:noProof/>
          <w:sz w:val="24"/>
          <w:vertAlign w:val="superscript"/>
        </w:rPr>
        <w:t>th</w:t>
      </w:r>
      <w:r>
        <w:rPr>
          <w:rFonts w:ascii="Arial" w:hAnsi="Arial" w:cs="Arial"/>
          <w:b/>
          <w:sz w:val="24"/>
        </w:rPr>
        <w:t xml:space="preserve"> - 26</w:t>
      </w:r>
      <w:r w:rsidRPr="003205D3">
        <w:rPr>
          <w:rFonts w:ascii="Arial" w:hAnsi="Arial" w:cs="Arial"/>
          <w:b/>
          <w:sz w:val="24"/>
          <w:vertAlign w:val="superscript"/>
        </w:rPr>
        <w:t>th</w:t>
      </w:r>
      <w:r>
        <w:rPr>
          <w:rFonts w:ascii="Arial" w:hAnsi="Arial" w:cs="Arial"/>
          <w:b/>
          <w:sz w:val="24"/>
        </w:rPr>
        <w:t xml:space="preserve"> May 2023</w:t>
      </w:r>
    </w:p>
    <w:p w:rsidR="004178B8" w:rsidRPr="00B144B3" w:rsidRDefault="004178B8" w:rsidP="004178B8">
      <w:pPr>
        <w:pStyle w:val="a4"/>
        <w:tabs>
          <w:tab w:val="left" w:pos="865"/>
        </w:tabs>
        <w:rPr>
          <w:rFonts w:cs="Arial"/>
          <w:b w:val="0"/>
          <w:sz w:val="24"/>
          <w:szCs w:val="24"/>
          <w:lang w:eastAsia="ja-JP"/>
        </w:rPr>
      </w:pPr>
    </w:p>
    <w:p w:rsidR="004178B8" w:rsidRPr="0068128A" w:rsidRDefault="00ED7BDE" w:rsidP="004178B8">
      <w:pPr>
        <w:tabs>
          <w:tab w:val="left" w:pos="1985"/>
        </w:tabs>
        <w:jc w:val="both"/>
        <w:rPr>
          <w:b/>
          <w:bCs/>
          <w:sz w:val="24"/>
          <w:szCs w:val="24"/>
          <w:lang w:val="pt-BR" w:eastAsia="ja-JP"/>
        </w:rPr>
      </w:pPr>
      <w:r w:rsidRPr="0068128A">
        <w:rPr>
          <w:b/>
          <w:sz w:val="24"/>
          <w:szCs w:val="24"/>
          <w:lang w:val="pt-BR"/>
        </w:rPr>
        <w:t>Agenda Item:</w:t>
      </w:r>
      <w:r w:rsidR="00D71C46">
        <w:rPr>
          <w:b/>
          <w:sz w:val="24"/>
          <w:szCs w:val="24"/>
          <w:lang w:val="pt-BR"/>
        </w:rPr>
        <w:t xml:space="preserve">   </w:t>
      </w:r>
      <w:r w:rsidR="00DE2E95">
        <w:rPr>
          <w:b/>
          <w:sz w:val="24"/>
          <w:szCs w:val="24"/>
          <w:lang w:val="pt-BR"/>
        </w:rPr>
        <w:t>17.2</w:t>
      </w:r>
    </w:p>
    <w:p w:rsidR="004178B8" w:rsidRPr="0068128A" w:rsidRDefault="00ED7BDE" w:rsidP="004178B8">
      <w:pPr>
        <w:tabs>
          <w:tab w:val="left" w:pos="1985"/>
        </w:tabs>
        <w:jc w:val="both"/>
        <w:rPr>
          <w:b/>
          <w:bCs/>
          <w:sz w:val="24"/>
          <w:szCs w:val="24"/>
          <w:lang w:eastAsia="ja-JP"/>
        </w:rPr>
      </w:pPr>
      <w:r w:rsidRPr="0068128A">
        <w:rPr>
          <w:b/>
          <w:sz w:val="24"/>
          <w:szCs w:val="24"/>
        </w:rPr>
        <w:t>Source:</w:t>
      </w:r>
      <w:r>
        <w:rPr>
          <w:b/>
          <w:bCs/>
          <w:sz w:val="24"/>
          <w:szCs w:val="24"/>
        </w:rPr>
        <w:t xml:space="preserve">       </w:t>
      </w:r>
      <w:r w:rsidR="00D71C46">
        <w:rPr>
          <w:b/>
          <w:bCs/>
          <w:sz w:val="24"/>
          <w:szCs w:val="24"/>
        </w:rPr>
        <w:t xml:space="preserve"> </w:t>
      </w:r>
      <w:r w:rsidRPr="0068128A">
        <w:rPr>
          <w:b/>
          <w:bCs/>
          <w:sz w:val="24"/>
          <w:szCs w:val="24"/>
        </w:rPr>
        <w:t>NEC</w:t>
      </w:r>
    </w:p>
    <w:p w:rsidR="004178B8" w:rsidRPr="00F93718" w:rsidRDefault="00ED7BDE" w:rsidP="004178B8">
      <w:pPr>
        <w:ind w:left="840" w:hanging="840"/>
        <w:jc w:val="both"/>
        <w:rPr>
          <w:b/>
          <w:bCs/>
          <w:sz w:val="24"/>
          <w:szCs w:val="24"/>
        </w:rPr>
      </w:pPr>
      <w:r w:rsidRPr="0068128A">
        <w:rPr>
          <w:b/>
          <w:sz w:val="24"/>
          <w:szCs w:val="24"/>
        </w:rPr>
        <w:t>Title:</w:t>
      </w:r>
      <w:r>
        <w:rPr>
          <w:b/>
          <w:bCs/>
          <w:sz w:val="24"/>
          <w:szCs w:val="24"/>
        </w:rPr>
        <w:tab/>
      </w:r>
      <w:r>
        <w:rPr>
          <w:b/>
          <w:bCs/>
          <w:sz w:val="24"/>
          <w:szCs w:val="24"/>
        </w:rPr>
        <w:tab/>
      </w:r>
      <w:r w:rsidR="00DE2E95" w:rsidRPr="00F4438D">
        <w:rPr>
          <w:b/>
          <w:bCs/>
          <w:sz w:val="24"/>
          <w:szCs w:val="24"/>
        </w:rPr>
        <w:t>Discussion on Mobility and Service Continuity Enhancements</w:t>
      </w:r>
    </w:p>
    <w:p w:rsidR="004178B8" w:rsidRPr="00DE2E95" w:rsidRDefault="00ED7BDE" w:rsidP="00DE2E95">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Pr>
          <w:b/>
          <w:bCs/>
          <w:sz w:val="24"/>
          <w:szCs w:val="24"/>
          <w:lang w:val="pt-BR"/>
        </w:rPr>
        <w:t>decision</w:t>
      </w:r>
    </w:p>
    <w:p w:rsidR="000353A6" w:rsidRDefault="00ED7BDE" w:rsidP="00FD7C1C">
      <w:pPr>
        <w:pStyle w:val="1"/>
        <w:rPr>
          <w:b/>
          <w:bCs/>
          <w:sz w:val="32"/>
        </w:rPr>
      </w:pPr>
      <w:r w:rsidRPr="00875BE4">
        <w:rPr>
          <w:b/>
          <w:bCs/>
          <w:sz w:val="32"/>
        </w:rPr>
        <w:t>Introduction</w:t>
      </w:r>
    </w:p>
    <w:p w:rsidR="004E3D61" w:rsidRDefault="00ED7BDE" w:rsidP="004E3D61">
      <w:pPr>
        <w:rPr>
          <w:sz w:val="21"/>
          <w:szCs w:val="21"/>
          <w:lang w:eastAsia="ja-JP"/>
        </w:rPr>
      </w:pPr>
      <w:r>
        <w:rPr>
          <w:sz w:val="21"/>
          <w:szCs w:val="21"/>
          <w:lang w:eastAsia="ja-JP"/>
        </w:rPr>
        <w:t>In the R3</w:t>
      </w:r>
      <w:r w:rsidR="00091421">
        <w:rPr>
          <w:sz w:val="21"/>
          <w:szCs w:val="21"/>
          <w:lang w:eastAsia="ja-JP"/>
        </w:rPr>
        <w:t>#</w:t>
      </w:r>
      <w:r>
        <w:rPr>
          <w:sz w:val="21"/>
          <w:szCs w:val="21"/>
          <w:lang w:eastAsia="ja-JP"/>
        </w:rPr>
        <w:t>119</w:t>
      </w:r>
      <w:r w:rsidR="00091421">
        <w:rPr>
          <w:sz w:val="21"/>
          <w:szCs w:val="21"/>
          <w:lang w:eastAsia="ja-JP"/>
        </w:rPr>
        <w:t>bis-e</w:t>
      </w:r>
      <w:r>
        <w:rPr>
          <w:sz w:val="21"/>
          <w:szCs w:val="21"/>
          <w:lang w:eastAsia="ja-JP"/>
        </w:rPr>
        <w:t xml:space="preserve"> meeting, we achieved some agreements:</w:t>
      </w:r>
    </w:p>
    <w:p w:rsidR="004E3D61" w:rsidRPr="00AA3E88" w:rsidRDefault="00ED7BDE" w:rsidP="004E3D61">
      <w:pPr>
        <w:rPr>
          <w:rFonts w:eastAsiaTheme="minorEastAsia"/>
          <w:sz w:val="21"/>
          <w:szCs w:val="21"/>
          <w:lang w:eastAsia="ja-JP"/>
        </w:rPr>
      </w:pPr>
      <w:r w:rsidRPr="00334B3A">
        <w:rPr>
          <w:rFonts w:eastAsiaTheme="minorEastAsia"/>
          <w:noProof/>
          <w:lang w:val="en-US" w:eastAsia="zh-CN"/>
        </w:rPr>
        <mc:AlternateContent>
          <mc:Choice Requires="wps">
            <w:drawing>
              <wp:inline distT="0" distB="0" distL="0" distR="0">
                <wp:extent cx="6030553" cy="551258"/>
                <wp:effectExtent l="0" t="0" r="2794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553" cy="551258"/>
                        </a:xfrm>
                        <a:prstGeom prst="rect">
                          <a:avLst/>
                        </a:prstGeom>
                        <a:solidFill>
                          <a:srgbClr val="FFFFFF"/>
                        </a:solidFill>
                        <a:ln w="9525">
                          <a:solidFill>
                            <a:srgbClr val="000000"/>
                          </a:solidFill>
                          <a:miter lim="800000"/>
                          <a:headEnd/>
                          <a:tailEnd/>
                        </a:ln>
                      </wps:spPr>
                      <wps:txbx>
                        <w:txbxContent>
                          <w:p w:rsidR="00E42AEC" w:rsidRPr="00950B63" w:rsidRDefault="00ED7BDE" w:rsidP="004E3D61">
                            <w:pPr>
                              <w:pStyle w:val="1b"/>
                              <w:spacing w:after="160"/>
                              <w:ind w:left="45"/>
                              <w:rPr>
                                <w:rFonts w:eastAsia="MS Mincho" w:cs="Calibri"/>
                                <w:i/>
                                <w:iCs/>
                                <w:color w:val="00B050"/>
                                <w:kern w:val="2"/>
                                <w:sz w:val="16"/>
                                <w:szCs w:val="16"/>
                              </w:rPr>
                            </w:pPr>
                            <w:bookmarkStart w:id="0" w:name="OLE_LINK2"/>
                            <w:bookmarkStart w:id="1" w:name="OLE_LINK3"/>
                            <w:r w:rsidRPr="00950B63">
                              <w:rPr>
                                <w:rFonts w:eastAsia="MS Mincho" w:cs="Calibri" w:hint="eastAsia"/>
                                <w:i/>
                                <w:iCs/>
                                <w:color w:val="00B050"/>
                                <w:kern w:val="2"/>
                                <w:sz w:val="16"/>
                                <w:szCs w:val="16"/>
                              </w:rPr>
                              <w:t xml:space="preserve">WA: Uu Cell ID </w:t>
                            </w:r>
                            <w:proofErr w:type="gramStart"/>
                            <w:r w:rsidRPr="00950B63">
                              <w:rPr>
                                <w:rFonts w:eastAsia="MS Mincho" w:cs="Calibri" w:hint="eastAsia"/>
                                <w:i/>
                                <w:iCs/>
                                <w:color w:val="00B050"/>
                                <w:kern w:val="2"/>
                                <w:sz w:val="16"/>
                                <w:szCs w:val="16"/>
                              </w:rPr>
                              <w:t>is used to be exchanged</w:t>
                            </w:r>
                            <w:proofErr w:type="gramEnd"/>
                            <w:r w:rsidRPr="00950B63">
                              <w:rPr>
                                <w:rFonts w:eastAsia="MS Mincho" w:cs="Calibri" w:hint="eastAsia"/>
                                <w:i/>
                                <w:iCs/>
                                <w:color w:val="00B050"/>
                                <w:kern w:val="2"/>
                                <w:sz w:val="16"/>
                                <w:szCs w:val="16"/>
                              </w:rPr>
                              <w:t xml:space="preserve"> via Xn Setup and Configuration Update procedure</w:t>
                            </w:r>
                            <w:bookmarkEnd w:id="0"/>
                            <w:bookmarkEnd w:id="1"/>
                            <w:r w:rsidRPr="00950B63">
                              <w:rPr>
                                <w:rFonts w:eastAsia="MS Mincho" w:cs="Calibri" w:hint="eastAsia"/>
                                <w:i/>
                                <w:iCs/>
                                <w:color w:val="00B050"/>
                                <w:kern w:val="2"/>
                                <w:sz w:val="16"/>
                                <w:szCs w:val="16"/>
                              </w:rPr>
                              <w:t>.</w:t>
                            </w:r>
                          </w:p>
                          <w:p w:rsidR="00E42AEC" w:rsidRPr="00950B63" w:rsidRDefault="00ED7BDE" w:rsidP="004E3D61">
                            <w:pPr>
                              <w:pStyle w:val="1b"/>
                              <w:spacing w:after="160"/>
                              <w:ind w:left="45"/>
                              <w:rPr>
                                <w:rFonts w:eastAsia="MS Mincho" w:cs="Calibri"/>
                                <w:i/>
                                <w:iCs/>
                                <w:color w:val="00B050"/>
                                <w:kern w:val="2"/>
                                <w:sz w:val="16"/>
                                <w:szCs w:val="16"/>
                              </w:rPr>
                            </w:pPr>
                            <w:r w:rsidRPr="00950B63">
                              <w:rPr>
                                <w:rFonts w:eastAsia="MS Mincho" w:cs="Calibri" w:hint="eastAsia"/>
                                <w:i/>
                                <w:iCs/>
                                <w:color w:val="00B050"/>
                                <w:kern w:val="2"/>
                                <w:sz w:val="16"/>
                                <w:szCs w:val="16"/>
                              </w:rPr>
                              <w:t>Confirm to add the handover window start and duration IEs to the NGAP Source NG-RAN Node to Target NG-RAN Node Transparent Container IE.</w:t>
                            </w:r>
                          </w:p>
                          <w:p w:rsidR="00E42AEC" w:rsidRPr="00950B63" w:rsidRDefault="00ED7BDE" w:rsidP="004E3D61">
                            <w:pPr>
                              <w:pStyle w:val="1b"/>
                              <w:spacing w:after="160"/>
                              <w:ind w:left="45"/>
                              <w:rPr>
                                <w:rFonts w:cs="Calibri"/>
                                <w:i/>
                                <w:iCs/>
                                <w:color w:val="FF0000"/>
                                <w:sz w:val="16"/>
                                <w:szCs w:val="16"/>
                              </w:rPr>
                            </w:pPr>
                            <w:r w:rsidRPr="00950B63">
                              <w:rPr>
                                <w:rFonts w:eastAsia="MS Mincho" w:cs="Calibri" w:hint="eastAsia"/>
                                <w:i/>
                                <w:iCs/>
                                <w:color w:val="00B050"/>
                                <w:kern w:val="2"/>
                                <w:sz w:val="16"/>
                                <w:szCs w:val="16"/>
                              </w:rPr>
                              <w:t>Confirm to enhance the early data forwarding with data discarding for NG HO.</w:t>
                            </w:r>
                            <w:r w:rsidRPr="0001586B">
                              <w:rPr>
                                <w:rFonts w:cs="Calibri" w:hint="eastAsia"/>
                                <w:b/>
                                <w:bCs/>
                                <w:color w:val="008000"/>
                                <w:sz w:val="18"/>
                                <w:szCs w:val="18"/>
                              </w:rPr>
                              <w:t xml:space="preserve"> </w:t>
                            </w:r>
                            <w:r w:rsidRPr="00950B63">
                              <w:rPr>
                                <w:rFonts w:cs="Calibri" w:hint="eastAsia"/>
                                <w:i/>
                                <w:iCs/>
                                <w:color w:val="FF0000"/>
                                <w:sz w:val="16"/>
                                <w:szCs w:val="16"/>
                              </w:rPr>
                              <w:t xml:space="preserve">FFS on details, e.g. </w:t>
                            </w:r>
                            <w:proofErr w:type="gramStart"/>
                            <w:r w:rsidRPr="00950B63">
                              <w:rPr>
                                <w:rFonts w:cs="Calibri" w:hint="eastAsia"/>
                                <w:i/>
                                <w:iCs/>
                                <w:color w:val="FF0000"/>
                                <w:sz w:val="16"/>
                                <w:szCs w:val="16"/>
                              </w:rPr>
                              <w:t>Introduce</w:t>
                            </w:r>
                            <w:proofErr w:type="gramEnd"/>
                            <w:r w:rsidRPr="00950B63">
                              <w:rPr>
                                <w:rFonts w:cs="Calibri" w:hint="eastAsia"/>
                                <w:i/>
                                <w:iCs/>
                                <w:color w:val="FF0000"/>
                                <w:sz w:val="16"/>
                                <w:szCs w:val="16"/>
                              </w:rPr>
                              <w:t xml:space="preserve"> a DL discarding related IE in Early Status Transfer Transparent Container IE.</w:t>
                            </w:r>
                          </w:p>
                          <w:p w:rsidR="00E42AEC" w:rsidRPr="00143654" w:rsidRDefault="00ED7BDE" w:rsidP="004E3D61">
                            <w:pPr>
                              <w:pStyle w:val="1b"/>
                              <w:spacing w:after="160"/>
                              <w:ind w:left="45"/>
                              <w:rPr>
                                <w:rFonts w:cs="Calibri"/>
                                <w:b/>
                                <w:bCs/>
                                <w:color w:val="FF0000"/>
                                <w:sz w:val="18"/>
                                <w:szCs w:val="18"/>
                              </w:rPr>
                            </w:pPr>
                            <w:r w:rsidRPr="00143654">
                              <w:rPr>
                                <w:rFonts w:cs="Calibri"/>
                                <w:b/>
                                <w:bCs/>
                                <w:color w:val="FF0000"/>
                                <w:sz w:val="18"/>
                                <w:szCs w:val="18"/>
                              </w:rPr>
                              <w:t>RAN3 understands a source gNB can only prepare one potential target cell for NG HO as stated in TS38.413.</w:t>
                            </w:r>
                          </w:p>
                          <w:p w:rsidR="00E42AEC" w:rsidRDefault="00ED7BDE" w:rsidP="004E3D61">
                            <w:pPr>
                              <w:pStyle w:val="1b"/>
                              <w:spacing w:after="160"/>
                              <w:ind w:left="45"/>
                              <w:rPr>
                                <w:rFonts w:cs="Calibri"/>
                                <w:i/>
                                <w:iCs/>
                                <w:color w:val="FF0000"/>
                                <w:sz w:val="16"/>
                                <w:szCs w:val="16"/>
                              </w:rPr>
                            </w:pPr>
                            <w:r w:rsidRPr="00950B63">
                              <w:rPr>
                                <w:rFonts w:cs="Calibri"/>
                                <w:i/>
                                <w:iCs/>
                                <w:color w:val="FF0000"/>
                                <w:sz w:val="16"/>
                                <w:szCs w:val="16"/>
                              </w:rPr>
                              <w:t>Do not exchange TAC(s) o</w:t>
                            </w:r>
                            <w:r>
                              <w:rPr>
                                <w:rFonts w:cs="Calibri"/>
                                <w:i/>
                                <w:iCs/>
                                <w:color w:val="FF0000"/>
                                <w:sz w:val="16"/>
                                <w:szCs w:val="16"/>
                              </w:rPr>
                              <w:t>ver Xn for NTN, s</w:t>
                            </w:r>
                            <w:r w:rsidRPr="00950B63">
                              <w:rPr>
                                <w:rFonts w:cs="Calibri"/>
                                <w:i/>
                                <w:iCs/>
                                <w:color w:val="FF0000"/>
                                <w:sz w:val="16"/>
                                <w:szCs w:val="16"/>
                              </w:rPr>
                              <w:t xml:space="preserve">olution to </w:t>
                            </w:r>
                            <w:proofErr w:type="gramStart"/>
                            <w:r w:rsidRPr="00950B63">
                              <w:rPr>
                                <w:rFonts w:cs="Calibri"/>
                                <w:i/>
                                <w:iCs/>
                                <w:color w:val="FF0000"/>
                                <w:sz w:val="16"/>
                                <w:szCs w:val="16"/>
                              </w:rPr>
                              <w:t>be further discussed</w:t>
                            </w:r>
                            <w:proofErr w:type="gramEnd"/>
                            <w:r w:rsidRPr="00950B63">
                              <w:rPr>
                                <w:rFonts w:cs="Calibri"/>
                                <w:i/>
                                <w:iCs/>
                                <w:color w:val="FF0000"/>
                                <w:sz w:val="16"/>
                                <w:szCs w:val="16"/>
                              </w:rPr>
                              <w:t>.</w:t>
                            </w:r>
                          </w:p>
                          <w:p w:rsidR="00E42AEC" w:rsidRPr="004E3D61" w:rsidRDefault="00ED7BDE" w:rsidP="004E3D61">
                            <w:r w:rsidRPr="00950B63">
                              <w:rPr>
                                <w:rFonts w:cs="Calibri"/>
                                <w:i/>
                                <w:iCs/>
                                <w:color w:val="FF0000"/>
                                <w:sz w:val="16"/>
                                <w:szCs w:val="16"/>
                              </w:rPr>
                              <w:t>Continue on working on stage2 TP and stage3 TPs based on agreements</w:t>
                            </w:r>
                            <w:r>
                              <w:rPr>
                                <w:rFonts w:cs="Calibri"/>
                                <w:i/>
                                <w:iCs/>
                                <w:color w:val="FF0000"/>
                                <w:sz w:val="16"/>
                                <w:szCs w:val="16"/>
                              </w:rPr>
                              <w:t>.</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w:pict>
              <v:shapetype id="_x0000_t202" coordsize="21600,21600" o:spt="202" path="m,l,21600r21600,l21600,xe">
                <v:stroke joinstyle="miter"/>
                <v:path gradientshapeok="t" o:connecttype="rect"/>
              </v:shapetype>
              <v:shape id="文本框 2" o:spid="_x0000_i1025" type="#_x0000_t202" style="width:474.85pt;height:43.4pt;mso-left-percent:-10001;mso-position-horizontal-relative:char;mso-position-vertical-relative:line;mso-top-percent:-10001;mso-wrap-style:square;visibility:visible;v-text-anchor:top">
                <v:textbox style="mso-fit-shape-to-text:t">
                  <w:txbxContent>
                    <w:p w:rsidR="00E42AEC" w:rsidRPr="00950B63" w:rsidP="004E3D61" w14:paraId="2C6C2D0D" w14:textId="77777777">
                      <w:pPr>
                        <w:pStyle w:val="112"/>
                        <w:spacing w:after="160"/>
                        <w:ind w:left="45"/>
                        <w:rPr>
                          <w:rFonts w:eastAsia="MS Mincho" w:cs="Calibri"/>
                          <w:i/>
                          <w:iCs/>
                          <w:color w:val="00B050"/>
                          <w:kern w:val="2"/>
                          <w:sz w:val="16"/>
                          <w:szCs w:val="16"/>
                        </w:rPr>
                      </w:pPr>
                      <w:bookmarkStart w:id="0" w:name="OLE_LINK2"/>
                      <w:bookmarkStart w:id="1" w:name="OLE_LINK3"/>
                      <w:r w:rsidRPr="00950B63">
                        <w:rPr>
                          <w:rFonts w:eastAsia="MS Mincho" w:cs="Calibri" w:hint="eastAsia"/>
                          <w:i/>
                          <w:iCs/>
                          <w:color w:val="00B050"/>
                          <w:kern w:val="2"/>
                          <w:sz w:val="16"/>
                          <w:szCs w:val="16"/>
                        </w:rPr>
                        <w:t>WA: Uu Cell ID is used to be exchanged via Xn Setup and Configuration Update procedure</w:t>
                      </w:r>
                      <w:bookmarkEnd w:id="0"/>
                      <w:bookmarkEnd w:id="1"/>
                      <w:r w:rsidRPr="00950B63">
                        <w:rPr>
                          <w:rFonts w:eastAsia="MS Mincho" w:cs="Calibri" w:hint="eastAsia"/>
                          <w:i/>
                          <w:iCs/>
                          <w:color w:val="00B050"/>
                          <w:kern w:val="2"/>
                          <w:sz w:val="16"/>
                          <w:szCs w:val="16"/>
                        </w:rPr>
                        <w:t>.</w:t>
                      </w:r>
                    </w:p>
                    <w:p w:rsidR="00E42AEC" w:rsidRPr="00950B63" w:rsidP="004E3D61" w14:paraId="4D0920FE" w14:textId="77777777">
                      <w:pPr>
                        <w:pStyle w:val="112"/>
                        <w:spacing w:after="160"/>
                        <w:ind w:left="45"/>
                        <w:rPr>
                          <w:rFonts w:eastAsia="MS Mincho" w:cs="Calibri"/>
                          <w:i/>
                          <w:iCs/>
                          <w:color w:val="00B050"/>
                          <w:kern w:val="2"/>
                          <w:sz w:val="16"/>
                          <w:szCs w:val="16"/>
                        </w:rPr>
                      </w:pPr>
                      <w:r w:rsidRPr="00950B63">
                        <w:rPr>
                          <w:rFonts w:eastAsia="MS Mincho" w:cs="Calibri" w:hint="eastAsia"/>
                          <w:i/>
                          <w:iCs/>
                          <w:color w:val="00B050"/>
                          <w:kern w:val="2"/>
                          <w:sz w:val="16"/>
                          <w:szCs w:val="16"/>
                        </w:rPr>
                        <w:t>Confirm to add the handover window start and duration IEs to the NGAP Source NG-RAN Node to Target NG-RAN Node Transparent Container IE.</w:t>
                      </w:r>
                    </w:p>
                    <w:p w:rsidR="00E42AEC" w:rsidRPr="00950B63" w:rsidP="004E3D61" w14:paraId="72437EDF" w14:textId="77777777">
                      <w:pPr>
                        <w:pStyle w:val="112"/>
                        <w:spacing w:after="160"/>
                        <w:ind w:left="45"/>
                        <w:rPr>
                          <w:rFonts w:cs="Calibri"/>
                          <w:i/>
                          <w:iCs/>
                          <w:color w:val="FF0000"/>
                          <w:sz w:val="16"/>
                          <w:szCs w:val="16"/>
                        </w:rPr>
                      </w:pPr>
                      <w:r w:rsidRPr="00950B63">
                        <w:rPr>
                          <w:rFonts w:eastAsia="MS Mincho" w:cs="Calibri" w:hint="eastAsia"/>
                          <w:i/>
                          <w:iCs/>
                          <w:color w:val="00B050"/>
                          <w:kern w:val="2"/>
                          <w:sz w:val="16"/>
                          <w:szCs w:val="16"/>
                        </w:rPr>
                        <w:t>Confirm to enhance the early data forwarding with data discarding for NG HO.</w:t>
                      </w:r>
                      <w:r w:rsidRPr="0001586B">
                        <w:rPr>
                          <w:rFonts w:cs="Calibri" w:hint="eastAsia"/>
                          <w:b/>
                          <w:bCs/>
                          <w:color w:val="008000"/>
                          <w:sz w:val="18"/>
                          <w:szCs w:val="18"/>
                        </w:rPr>
                        <w:t xml:space="preserve"> </w:t>
                      </w:r>
                      <w:r w:rsidRPr="00950B63">
                        <w:rPr>
                          <w:rFonts w:cs="Calibri" w:hint="eastAsia"/>
                          <w:i/>
                          <w:iCs/>
                          <w:color w:val="FF0000"/>
                          <w:sz w:val="16"/>
                          <w:szCs w:val="16"/>
                        </w:rPr>
                        <w:t>FFS on details, e.g. Introduce a DL discarding related IE in Early Status Transfer Transparent Container IE.</w:t>
                      </w:r>
                    </w:p>
                    <w:p w:rsidR="00E42AEC" w:rsidRPr="00143654" w:rsidP="004E3D61" w14:paraId="22671F9C" w14:textId="77777777">
                      <w:pPr>
                        <w:pStyle w:val="112"/>
                        <w:spacing w:after="160"/>
                        <w:ind w:left="45"/>
                        <w:rPr>
                          <w:rFonts w:cs="Calibri"/>
                          <w:b/>
                          <w:bCs/>
                          <w:color w:val="FF0000"/>
                          <w:sz w:val="18"/>
                          <w:szCs w:val="18"/>
                        </w:rPr>
                      </w:pPr>
                      <w:r w:rsidRPr="00143654">
                        <w:rPr>
                          <w:rFonts w:cs="Calibri"/>
                          <w:b/>
                          <w:bCs/>
                          <w:color w:val="FF0000"/>
                          <w:sz w:val="18"/>
                          <w:szCs w:val="18"/>
                        </w:rPr>
                        <w:t>RAN3 understands a source gNB can only prepare one potential target cell for NG HO as stated in TS38.413.</w:t>
                      </w:r>
                    </w:p>
                    <w:p w:rsidR="00E42AEC" w:rsidP="004E3D61" w14:paraId="69345B0B" w14:textId="77777777">
                      <w:pPr>
                        <w:pStyle w:val="112"/>
                        <w:spacing w:after="160"/>
                        <w:ind w:left="45"/>
                        <w:rPr>
                          <w:rFonts w:cs="Calibri"/>
                          <w:i/>
                          <w:iCs/>
                          <w:color w:val="FF0000"/>
                          <w:sz w:val="16"/>
                          <w:szCs w:val="16"/>
                        </w:rPr>
                      </w:pPr>
                      <w:r w:rsidRPr="00950B63">
                        <w:rPr>
                          <w:rFonts w:cs="Calibri"/>
                          <w:i/>
                          <w:iCs/>
                          <w:color w:val="FF0000"/>
                          <w:sz w:val="16"/>
                          <w:szCs w:val="16"/>
                        </w:rPr>
                        <w:t>Do not exchange TAC(s) o</w:t>
                      </w:r>
                      <w:r>
                        <w:rPr>
                          <w:rFonts w:cs="Calibri"/>
                          <w:i/>
                          <w:iCs/>
                          <w:color w:val="FF0000"/>
                          <w:sz w:val="16"/>
                          <w:szCs w:val="16"/>
                        </w:rPr>
                        <w:t>ver Xn for NTN, s</w:t>
                      </w:r>
                      <w:r w:rsidRPr="00950B63">
                        <w:rPr>
                          <w:rFonts w:cs="Calibri"/>
                          <w:i/>
                          <w:iCs/>
                          <w:color w:val="FF0000"/>
                          <w:sz w:val="16"/>
                          <w:szCs w:val="16"/>
                        </w:rPr>
                        <w:t>olution to be further discussed.</w:t>
                      </w:r>
                    </w:p>
                    <w:p w:rsidR="00E42AEC" w:rsidRPr="004E3D61" w:rsidP="004E3D61" w14:paraId="1C39D912" w14:textId="2C7E7D7A">
                      <w:r w:rsidRPr="00950B63">
                        <w:rPr>
                          <w:rFonts w:cs="Calibri"/>
                          <w:i/>
                          <w:iCs/>
                          <w:color w:val="FF0000"/>
                          <w:sz w:val="16"/>
                          <w:szCs w:val="16"/>
                        </w:rPr>
                        <w:t>Continue on working on stage2 TP and stage3 TPs based on agreements</w:t>
                      </w:r>
                      <w:r>
                        <w:rPr>
                          <w:rFonts w:cs="Calibri"/>
                          <w:i/>
                          <w:iCs/>
                          <w:color w:val="FF0000"/>
                          <w:sz w:val="16"/>
                          <w:szCs w:val="16"/>
                        </w:rPr>
                        <w:t>.</w:t>
                      </w:r>
                    </w:p>
                  </w:txbxContent>
                </v:textbox>
                <w10:wrap type="none"/>
                <w10:anchorlock/>
              </v:shape>
            </w:pict>
          </mc:Fallback>
        </mc:AlternateContent>
      </w:r>
    </w:p>
    <w:p w:rsidR="004E3D61" w:rsidRPr="00916EEA" w:rsidRDefault="00ED7BDE" w:rsidP="004E3D61">
      <w:pPr>
        <w:rPr>
          <w:rFonts w:ascii="Calibri" w:hAnsi="Calibri" w:cs="Calibri"/>
          <w:iCs/>
          <w:color w:val="00B050"/>
        </w:rPr>
      </w:pPr>
      <w:r>
        <w:t xml:space="preserve">This contribution discusses the RAN3-related aspects of the </w:t>
      </w:r>
      <w:r w:rsidRPr="00F2167C">
        <w:t>Mobility and Service Continuity Enhancements</w:t>
      </w:r>
      <w:r>
        <w:t xml:space="preserve"> in NR NTN</w:t>
      </w:r>
      <w:r w:rsidRPr="0087767E">
        <w:rPr>
          <w:lang w:val="en-US"/>
        </w:rPr>
        <w:t>.</w:t>
      </w:r>
    </w:p>
    <w:p w:rsidR="00052727" w:rsidRPr="008A22EF" w:rsidRDefault="00ED7BDE" w:rsidP="00FD7C1C">
      <w:pPr>
        <w:pStyle w:val="1"/>
        <w:rPr>
          <w:b/>
          <w:bCs/>
          <w:sz w:val="32"/>
          <w:lang w:eastAsia="ja-JP"/>
        </w:rPr>
      </w:pPr>
      <w:r w:rsidRPr="008A22EF">
        <w:rPr>
          <w:b/>
          <w:bCs/>
          <w:sz w:val="32"/>
          <w:lang w:eastAsia="ja-JP"/>
        </w:rPr>
        <w:t>Discussion</w:t>
      </w:r>
    </w:p>
    <w:p w:rsidR="00916EEA" w:rsidRPr="000064F0" w:rsidRDefault="00ED7BDE" w:rsidP="00B61998">
      <w:pPr>
        <w:pStyle w:val="2"/>
        <w:rPr>
          <w:rFonts w:eastAsiaTheme="majorEastAsia" w:cs="Arial"/>
          <w:sz w:val="28"/>
          <w:szCs w:val="26"/>
          <w:lang w:eastAsia="zh-CN"/>
        </w:rPr>
      </w:pPr>
      <w:r w:rsidRPr="000064F0">
        <w:rPr>
          <w:rFonts w:eastAsiaTheme="majorEastAsia" w:cs="Arial" w:hint="eastAsia"/>
          <w:sz w:val="28"/>
          <w:szCs w:val="26"/>
          <w:lang w:eastAsia="zh-CN"/>
        </w:rPr>
        <w:t>D</w:t>
      </w:r>
      <w:r w:rsidRPr="000064F0">
        <w:rPr>
          <w:rFonts w:eastAsiaTheme="majorEastAsia" w:cs="Arial"/>
          <w:sz w:val="28"/>
          <w:szCs w:val="26"/>
          <w:lang w:eastAsia="zh-CN"/>
        </w:rPr>
        <w:t xml:space="preserve">iscussion on </w:t>
      </w:r>
      <w:r w:rsidR="00B61998" w:rsidRPr="000064F0">
        <w:rPr>
          <w:rFonts w:eastAsiaTheme="majorEastAsia" w:cs="Arial"/>
          <w:sz w:val="28"/>
          <w:szCs w:val="26"/>
          <w:lang w:eastAsia="zh-CN"/>
        </w:rPr>
        <w:t>WA: Uu Cell ID is used to be exchanged via Xn procedure</w:t>
      </w:r>
    </w:p>
    <w:p w:rsidR="00145BFE" w:rsidRPr="00145BFE" w:rsidRDefault="00ED7BDE" w:rsidP="00145BFE">
      <w:pPr>
        <w:pStyle w:val="1b"/>
        <w:spacing w:after="160"/>
        <w:ind w:left="45"/>
        <w:rPr>
          <w:rFonts w:eastAsia="MS Mincho" w:cs="Calibri"/>
          <w:i/>
          <w:iCs/>
          <w:color w:val="00B050"/>
          <w:kern w:val="2"/>
          <w:sz w:val="16"/>
          <w:szCs w:val="16"/>
        </w:rPr>
      </w:pPr>
      <w:r w:rsidRPr="00950B63">
        <w:rPr>
          <w:rFonts w:eastAsia="MS Mincho" w:cs="Calibri" w:hint="eastAsia"/>
          <w:i/>
          <w:iCs/>
          <w:color w:val="00B050"/>
          <w:kern w:val="2"/>
          <w:sz w:val="16"/>
          <w:szCs w:val="16"/>
        </w:rPr>
        <w:t xml:space="preserve">WA: Uu Cell ID </w:t>
      </w:r>
      <w:proofErr w:type="gramStart"/>
      <w:r w:rsidRPr="00950B63">
        <w:rPr>
          <w:rFonts w:eastAsia="MS Mincho" w:cs="Calibri" w:hint="eastAsia"/>
          <w:i/>
          <w:iCs/>
          <w:color w:val="00B050"/>
          <w:kern w:val="2"/>
          <w:sz w:val="16"/>
          <w:szCs w:val="16"/>
        </w:rPr>
        <w:t>is used to be exchanged</w:t>
      </w:r>
      <w:proofErr w:type="gramEnd"/>
      <w:r w:rsidRPr="00950B63">
        <w:rPr>
          <w:rFonts w:eastAsia="MS Mincho" w:cs="Calibri" w:hint="eastAsia"/>
          <w:i/>
          <w:iCs/>
          <w:color w:val="00B050"/>
          <w:kern w:val="2"/>
          <w:sz w:val="16"/>
          <w:szCs w:val="16"/>
        </w:rPr>
        <w:t xml:space="preserve"> via Xn Setup and Configuration Update procedure.</w:t>
      </w:r>
    </w:p>
    <w:p w:rsidR="00E75926" w:rsidRPr="00524440" w:rsidRDefault="00ED7BDE" w:rsidP="000F3447">
      <w:pPr>
        <w:rPr>
          <w:sz w:val="21"/>
          <w:szCs w:val="24"/>
          <w:lang w:eastAsia="zh-CN"/>
        </w:rPr>
      </w:pPr>
      <w:r w:rsidRPr="00524440">
        <w:rPr>
          <w:rFonts w:eastAsia="等线"/>
          <w:sz w:val="21"/>
          <w:szCs w:val="24"/>
          <w:lang w:eastAsia="zh-CN"/>
        </w:rPr>
        <w:t xml:space="preserve">Using Uu Cell ID or Mapped Cell ID </w:t>
      </w:r>
      <w:r w:rsidR="005C057A" w:rsidRPr="00524440">
        <w:rPr>
          <w:rFonts w:eastAsia="等线"/>
          <w:sz w:val="21"/>
          <w:szCs w:val="24"/>
          <w:lang w:eastAsia="zh-CN"/>
        </w:rPr>
        <w:t xml:space="preserve">via Xn Setup and Configuration Update </w:t>
      </w:r>
      <w:bookmarkStart w:id="2" w:name="OLE_LINK4"/>
      <w:bookmarkStart w:id="3" w:name="OLE_LINK5"/>
      <w:r w:rsidR="005C057A" w:rsidRPr="00524440">
        <w:rPr>
          <w:rFonts w:eastAsia="等线"/>
          <w:sz w:val="21"/>
          <w:szCs w:val="24"/>
          <w:lang w:eastAsia="zh-CN"/>
        </w:rPr>
        <w:t>procedures</w:t>
      </w:r>
      <w:bookmarkEnd w:id="2"/>
      <w:bookmarkEnd w:id="3"/>
      <w:r w:rsidR="00F25867" w:rsidRPr="00524440">
        <w:rPr>
          <w:rFonts w:eastAsia="等线"/>
          <w:sz w:val="21"/>
          <w:szCs w:val="24"/>
          <w:lang w:eastAsia="zh-CN"/>
        </w:rPr>
        <w:t xml:space="preserve"> </w:t>
      </w:r>
      <w:proofErr w:type="gramStart"/>
      <w:r w:rsidR="008E4DB3">
        <w:rPr>
          <w:rFonts w:eastAsia="等线"/>
          <w:sz w:val="21"/>
          <w:szCs w:val="24"/>
          <w:lang w:eastAsia="zh-CN"/>
        </w:rPr>
        <w:t>had been discussed</w:t>
      </w:r>
      <w:proofErr w:type="gramEnd"/>
      <w:r w:rsidR="001E51C8" w:rsidRPr="00524440">
        <w:rPr>
          <w:rFonts w:eastAsia="等线"/>
          <w:sz w:val="21"/>
          <w:szCs w:val="24"/>
          <w:lang w:eastAsia="zh-CN"/>
        </w:rPr>
        <w:t xml:space="preserve"> in</w:t>
      </w:r>
      <w:r w:rsidR="008E4DB3">
        <w:rPr>
          <w:rFonts w:eastAsia="等线"/>
          <w:sz w:val="21"/>
          <w:szCs w:val="24"/>
          <w:lang w:eastAsia="zh-CN"/>
        </w:rPr>
        <w:t xml:space="preserve"> </w:t>
      </w:r>
      <w:r w:rsidR="00E80242">
        <w:rPr>
          <w:rFonts w:eastAsia="等线"/>
          <w:sz w:val="21"/>
          <w:szCs w:val="24"/>
          <w:lang w:eastAsia="zh-CN"/>
        </w:rPr>
        <w:t>several previous</w:t>
      </w:r>
      <w:r w:rsidR="001E51C8" w:rsidRPr="00524440">
        <w:rPr>
          <w:rFonts w:eastAsia="等线"/>
          <w:sz w:val="21"/>
          <w:szCs w:val="24"/>
          <w:lang w:eastAsia="zh-CN"/>
        </w:rPr>
        <w:t xml:space="preserve"> meetings</w:t>
      </w:r>
      <w:r w:rsidR="002866E3" w:rsidRPr="00524440">
        <w:rPr>
          <w:rFonts w:eastAsia="等线"/>
          <w:sz w:val="21"/>
          <w:szCs w:val="24"/>
          <w:lang w:eastAsia="zh-CN"/>
        </w:rPr>
        <w:t xml:space="preserve">. </w:t>
      </w:r>
      <w:r w:rsidR="00A20A04">
        <w:rPr>
          <w:rFonts w:eastAsia="等线"/>
          <w:sz w:val="21"/>
          <w:szCs w:val="24"/>
          <w:lang w:eastAsia="zh-CN"/>
        </w:rPr>
        <w:t>I</w:t>
      </w:r>
      <w:r w:rsidR="002866E3" w:rsidRPr="00524440">
        <w:rPr>
          <w:rFonts w:eastAsia="等线"/>
          <w:sz w:val="21"/>
          <w:szCs w:val="24"/>
          <w:lang w:eastAsia="zh-CN"/>
        </w:rPr>
        <w:t>n the</w:t>
      </w:r>
      <w:r w:rsidR="00C40B68" w:rsidRPr="00524440">
        <w:rPr>
          <w:rFonts w:eastAsia="等线"/>
          <w:sz w:val="21"/>
          <w:szCs w:val="24"/>
          <w:lang w:eastAsia="zh-CN"/>
        </w:rPr>
        <w:t xml:space="preserve"> email discussion of</w:t>
      </w:r>
      <w:r w:rsidR="002866E3" w:rsidRPr="00524440">
        <w:rPr>
          <w:rFonts w:eastAsia="等线"/>
          <w:sz w:val="21"/>
          <w:szCs w:val="24"/>
          <w:lang w:eastAsia="zh-CN"/>
        </w:rPr>
        <w:t xml:space="preserve"> </w:t>
      </w:r>
      <w:r w:rsidR="00F80EE8">
        <w:rPr>
          <w:rFonts w:eastAsia="等线"/>
          <w:sz w:val="21"/>
          <w:szCs w:val="24"/>
          <w:lang w:eastAsia="zh-CN"/>
        </w:rPr>
        <w:t xml:space="preserve">the </w:t>
      </w:r>
      <w:r w:rsidR="002866E3" w:rsidRPr="00524440">
        <w:rPr>
          <w:rFonts w:eastAsia="等线"/>
          <w:sz w:val="21"/>
          <w:szCs w:val="24"/>
          <w:lang w:eastAsia="zh-CN"/>
        </w:rPr>
        <w:t>last meeting (RAN3#119bis-e),</w:t>
      </w:r>
      <w:r w:rsidR="00C40B68" w:rsidRPr="00524440">
        <w:rPr>
          <w:rFonts w:eastAsia="等线"/>
          <w:sz w:val="21"/>
          <w:szCs w:val="24"/>
          <w:lang w:eastAsia="zh-CN"/>
        </w:rPr>
        <w:t xml:space="preserve"> </w:t>
      </w:r>
      <w:r w:rsidR="003F585C" w:rsidRPr="00524440">
        <w:rPr>
          <w:rFonts w:eastAsia="等线"/>
          <w:sz w:val="21"/>
          <w:szCs w:val="24"/>
          <w:lang w:eastAsia="zh-CN"/>
        </w:rPr>
        <w:t xml:space="preserve">10/13 companies prefer Uu Cell ID, 2/13 companies prefer Mapped Cell ID, </w:t>
      </w:r>
      <w:r w:rsidR="00A15B68" w:rsidRPr="00524440">
        <w:rPr>
          <w:rFonts w:eastAsia="等线"/>
          <w:sz w:val="21"/>
          <w:szCs w:val="24"/>
          <w:lang w:eastAsia="zh-CN"/>
        </w:rPr>
        <w:t xml:space="preserve">and 3/13 companies prefer </w:t>
      </w:r>
      <w:r w:rsidR="00A15B68" w:rsidRPr="00524440">
        <w:rPr>
          <w:sz w:val="21"/>
          <w:szCs w:val="24"/>
          <w:lang w:eastAsia="zh-CN"/>
        </w:rPr>
        <w:t>no need to specify the Cell ID usage</w:t>
      </w:r>
      <w:r w:rsidR="000A68CB" w:rsidRPr="00524440">
        <w:rPr>
          <w:sz w:val="21"/>
          <w:szCs w:val="24"/>
          <w:lang w:eastAsia="zh-CN"/>
        </w:rPr>
        <w:t>.</w:t>
      </w:r>
    </w:p>
    <w:p w:rsidR="00D30225" w:rsidRPr="00524440" w:rsidRDefault="00ED7BDE" w:rsidP="000F3447">
      <w:pPr>
        <w:rPr>
          <w:sz w:val="21"/>
          <w:szCs w:val="24"/>
          <w:lang w:eastAsia="zh-CN"/>
        </w:rPr>
      </w:pPr>
      <w:r w:rsidRPr="00524440">
        <w:rPr>
          <w:rFonts w:eastAsia="等线"/>
          <w:sz w:val="21"/>
          <w:szCs w:val="24"/>
          <w:lang w:eastAsia="zh-CN"/>
        </w:rPr>
        <w:t xml:space="preserve">For the handover procedure, the Uu Cell ID </w:t>
      </w:r>
      <w:proofErr w:type="gramStart"/>
      <w:r w:rsidR="008E4DB3">
        <w:rPr>
          <w:rFonts w:eastAsia="等线"/>
          <w:sz w:val="21"/>
          <w:szCs w:val="24"/>
          <w:lang w:eastAsia="zh-CN"/>
        </w:rPr>
        <w:t>was</w:t>
      </w:r>
      <w:r w:rsidRPr="00524440">
        <w:rPr>
          <w:rFonts w:eastAsia="等线"/>
          <w:sz w:val="21"/>
          <w:szCs w:val="24"/>
          <w:lang w:eastAsia="zh-CN"/>
        </w:rPr>
        <w:t xml:space="preserve"> agreed</w:t>
      </w:r>
      <w:proofErr w:type="gramEnd"/>
      <w:r w:rsidRPr="00524440">
        <w:rPr>
          <w:rFonts w:eastAsia="等线"/>
          <w:sz w:val="21"/>
          <w:szCs w:val="24"/>
          <w:lang w:eastAsia="zh-CN"/>
        </w:rPr>
        <w:t xml:space="preserve"> to indicate </w:t>
      </w:r>
      <w:r w:rsidR="00F80EE8">
        <w:rPr>
          <w:rFonts w:eastAsia="等线"/>
          <w:sz w:val="21"/>
          <w:szCs w:val="24"/>
          <w:lang w:eastAsia="zh-CN"/>
        </w:rPr>
        <w:t xml:space="preserve">the </w:t>
      </w:r>
      <w:r w:rsidR="004E5D03">
        <w:rPr>
          <w:rFonts w:eastAsia="等线"/>
          <w:sz w:val="21"/>
          <w:szCs w:val="24"/>
          <w:lang w:eastAsia="zh-CN"/>
        </w:rPr>
        <w:t xml:space="preserve">target </w:t>
      </w:r>
      <w:r w:rsidRPr="00524440">
        <w:rPr>
          <w:rFonts w:eastAsia="等线"/>
          <w:sz w:val="21"/>
          <w:szCs w:val="24"/>
          <w:lang w:eastAsia="zh-CN"/>
        </w:rPr>
        <w:t xml:space="preserve">cell </w:t>
      </w:r>
      <w:r w:rsidR="00281688" w:rsidRPr="00524440">
        <w:rPr>
          <w:rFonts w:eastAsia="等线"/>
          <w:sz w:val="21"/>
          <w:szCs w:val="24"/>
          <w:lang w:eastAsia="zh-CN"/>
        </w:rPr>
        <w:t xml:space="preserve">since the Uu Cell ID </w:t>
      </w:r>
      <w:r w:rsidR="007C4BAE" w:rsidRPr="00524440">
        <w:rPr>
          <w:rFonts w:eastAsia="等线"/>
          <w:sz w:val="21"/>
          <w:szCs w:val="24"/>
          <w:lang w:eastAsia="zh-CN"/>
        </w:rPr>
        <w:t>could</w:t>
      </w:r>
      <w:r w:rsidR="00281688" w:rsidRPr="00524440">
        <w:rPr>
          <w:rFonts w:eastAsia="等线"/>
          <w:sz w:val="21"/>
          <w:szCs w:val="24"/>
          <w:lang w:eastAsia="zh-CN"/>
        </w:rPr>
        <w:t xml:space="preserve"> </w:t>
      </w:r>
      <w:r w:rsidR="00281688" w:rsidRPr="00524440">
        <w:rPr>
          <w:sz w:val="21"/>
          <w:szCs w:val="24"/>
          <w:lang w:eastAsia="zh-CN"/>
        </w:rPr>
        <w:t xml:space="preserve">identify </w:t>
      </w:r>
      <w:r w:rsidR="00F80EE8">
        <w:rPr>
          <w:sz w:val="21"/>
          <w:szCs w:val="24"/>
          <w:lang w:eastAsia="zh-CN"/>
        </w:rPr>
        <w:t xml:space="preserve">the </w:t>
      </w:r>
      <w:r w:rsidR="0039520F" w:rsidRPr="00524440">
        <w:rPr>
          <w:sz w:val="21"/>
          <w:szCs w:val="24"/>
          <w:lang w:eastAsia="zh-CN"/>
        </w:rPr>
        <w:t>target</w:t>
      </w:r>
      <w:r w:rsidR="00281688" w:rsidRPr="00524440">
        <w:rPr>
          <w:sz w:val="21"/>
          <w:szCs w:val="24"/>
          <w:lang w:eastAsia="zh-CN"/>
        </w:rPr>
        <w:t xml:space="preserve"> cell</w:t>
      </w:r>
      <w:r w:rsidR="00C444CC" w:rsidRPr="00524440">
        <w:rPr>
          <w:sz w:val="21"/>
          <w:szCs w:val="24"/>
          <w:lang w:eastAsia="zh-CN"/>
        </w:rPr>
        <w:t xml:space="preserve"> </w:t>
      </w:r>
      <w:r w:rsidR="008F40B2">
        <w:rPr>
          <w:sz w:val="21"/>
          <w:szCs w:val="24"/>
          <w:lang w:eastAsia="zh-CN"/>
        </w:rPr>
        <w:t>without confusio</w:t>
      </w:r>
      <w:r>
        <w:rPr>
          <w:sz w:val="21"/>
          <w:szCs w:val="24"/>
          <w:lang w:eastAsia="zh-CN"/>
        </w:rPr>
        <w:t>n</w:t>
      </w:r>
      <w:r w:rsidR="0039520F" w:rsidRPr="00524440">
        <w:rPr>
          <w:sz w:val="21"/>
          <w:szCs w:val="24"/>
          <w:lang w:eastAsia="zh-CN"/>
        </w:rPr>
        <w:t>.</w:t>
      </w:r>
      <w:r>
        <w:rPr>
          <w:sz w:val="21"/>
          <w:szCs w:val="24"/>
          <w:lang w:eastAsia="zh-CN"/>
        </w:rPr>
        <w:t xml:space="preserve"> </w:t>
      </w:r>
      <w:r w:rsidR="00E03956">
        <w:rPr>
          <w:sz w:val="21"/>
          <w:szCs w:val="24"/>
          <w:lang w:eastAsia="zh-CN"/>
        </w:rPr>
        <w:t>Noted that</w:t>
      </w:r>
      <w:r>
        <w:rPr>
          <w:sz w:val="21"/>
          <w:szCs w:val="24"/>
          <w:lang w:eastAsia="zh-CN"/>
        </w:rPr>
        <w:t xml:space="preserve"> </w:t>
      </w:r>
      <w:r w:rsidR="006D7671" w:rsidRPr="007C6FC7">
        <w:rPr>
          <w:i/>
        </w:rPr>
        <w:t xml:space="preserve">NR CGI </w:t>
      </w:r>
      <w:r w:rsidR="006D7671">
        <w:t>IE</w:t>
      </w:r>
      <w:r w:rsidR="006D7671">
        <w:rPr>
          <w:sz w:val="21"/>
          <w:szCs w:val="24"/>
          <w:lang w:eastAsia="zh-CN"/>
        </w:rPr>
        <w:t xml:space="preserve"> </w:t>
      </w:r>
      <w:r w:rsidR="007C6FC7">
        <w:rPr>
          <w:sz w:val="21"/>
          <w:szCs w:val="24"/>
          <w:lang w:eastAsia="zh-CN"/>
        </w:rPr>
        <w:t xml:space="preserve">in </w:t>
      </w:r>
      <w:r w:rsidR="006D7671">
        <w:rPr>
          <w:sz w:val="21"/>
          <w:szCs w:val="24"/>
          <w:lang w:eastAsia="zh-CN"/>
        </w:rPr>
        <w:t xml:space="preserve">Xn </w:t>
      </w:r>
      <w:r w:rsidR="006D7671" w:rsidRPr="006D7671">
        <w:rPr>
          <w:sz w:val="21"/>
          <w:szCs w:val="24"/>
          <w:lang w:eastAsia="zh-CN"/>
        </w:rPr>
        <w:t>HANDOVER REQUEST</w:t>
      </w:r>
      <w:r w:rsidR="006D7671">
        <w:rPr>
          <w:sz w:val="21"/>
          <w:szCs w:val="24"/>
          <w:lang w:eastAsia="zh-CN"/>
        </w:rPr>
        <w:t xml:space="preserve"> and </w:t>
      </w:r>
      <w:r w:rsidR="006D7671" w:rsidRPr="00FD0425">
        <w:t>HANDOVER REQUEST ACKNOWLEDGE</w:t>
      </w:r>
      <w:r w:rsidR="006D7671">
        <w:t xml:space="preserve"> messages</w:t>
      </w:r>
      <w:r w:rsidR="007C6FC7">
        <w:t xml:space="preserve"> </w:t>
      </w:r>
      <w:r w:rsidR="00E80242">
        <w:t>correspond</w:t>
      </w:r>
      <w:r w:rsidR="005B3C92">
        <w:t xml:space="preserve"> to</w:t>
      </w:r>
      <w:r w:rsidR="007C6FC7">
        <w:t xml:space="preserve"> </w:t>
      </w:r>
      <w:r>
        <w:rPr>
          <w:sz w:val="21"/>
          <w:szCs w:val="24"/>
          <w:lang w:eastAsia="zh-CN"/>
        </w:rPr>
        <w:t xml:space="preserve">the target cell </w:t>
      </w:r>
      <w:r w:rsidR="006D7671">
        <w:rPr>
          <w:sz w:val="21"/>
          <w:szCs w:val="24"/>
          <w:lang w:eastAsia="zh-CN"/>
        </w:rPr>
        <w:t>ID</w:t>
      </w:r>
      <w:r w:rsidR="005B3C92">
        <w:rPr>
          <w:sz w:val="21"/>
          <w:szCs w:val="24"/>
          <w:lang w:eastAsia="zh-CN"/>
        </w:rPr>
        <w:t xml:space="preserve"> (</w:t>
      </w:r>
      <w:r w:rsidR="005B3C92">
        <w:rPr>
          <w:rFonts w:hint="eastAsia"/>
          <w:sz w:val="21"/>
          <w:szCs w:val="24"/>
          <w:lang w:eastAsia="zh-CN"/>
        </w:rPr>
        <w:t>i</w:t>
      </w:r>
      <w:r w:rsidR="005B3C92">
        <w:rPr>
          <w:sz w:val="21"/>
          <w:szCs w:val="24"/>
          <w:lang w:eastAsia="zh-CN"/>
        </w:rPr>
        <w:t>.e. Uu Cell ID</w:t>
      </w:r>
      <w:r w:rsidR="00E626DB">
        <w:rPr>
          <w:sz w:val="21"/>
          <w:szCs w:val="24"/>
          <w:lang w:eastAsia="zh-CN"/>
        </w:rPr>
        <w:t>)</w:t>
      </w:r>
      <w:r w:rsidR="005B3C92">
        <w:rPr>
          <w:sz w:val="21"/>
          <w:szCs w:val="24"/>
          <w:lang w:eastAsia="zh-CN"/>
        </w:rPr>
        <w:t>.</w:t>
      </w:r>
    </w:p>
    <w:p w:rsidR="008755C9" w:rsidRPr="00D63E9B" w:rsidRDefault="00ED7BDE" w:rsidP="008755C9">
      <w:pPr>
        <w:rPr>
          <w:rFonts w:cs="Arial"/>
          <w:bCs/>
          <w:lang w:eastAsia="zh-CN"/>
        </w:rPr>
      </w:pPr>
      <w:r w:rsidRPr="004D6906">
        <w:rPr>
          <w:lang w:eastAsia="zh-CN"/>
        </w:rPr>
        <w:t>F</w:t>
      </w:r>
      <w:r w:rsidRPr="004D6906">
        <w:rPr>
          <w:rFonts w:hint="eastAsia"/>
          <w:lang w:eastAsia="zh-CN"/>
        </w:rPr>
        <w:t>or</w:t>
      </w:r>
      <w:r w:rsidRPr="004D6906">
        <w:rPr>
          <w:lang w:eastAsia="zh-CN"/>
        </w:rPr>
        <w:t xml:space="preserve"> the Xn </w:t>
      </w:r>
      <w:r w:rsidRPr="004D6906">
        <w:rPr>
          <w:rFonts w:eastAsia="等线"/>
          <w:lang w:eastAsia="zh-CN"/>
        </w:rPr>
        <w:t xml:space="preserve">procedure, </w:t>
      </w:r>
      <w:r w:rsidR="00847D00" w:rsidRPr="00FD0425">
        <w:t>XN SETUP REQUEST</w:t>
      </w:r>
      <w:r w:rsidR="00193019">
        <w:t xml:space="preserve"> and </w:t>
      </w:r>
      <w:r w:rsidR="00193019" w:rsidRPr="00FD0425">
        <w:t>XN SETUP RESPONSE</w:t>
      </w:r>
      <w:r w:rsidR="00193019">
        <w:t xml:space="preserve"> messages</w:t>
      </w:r>
      <w:r w:rsidR="004F09CA">
        <w:t xml:space="preserve"> include </w:t>
      </w:r>
      <w:r w:rsidR="004F09CA" w:rsidRPr="004D6906">
        <w:rPr>
          <w:rFonts w:eastAsia="等线"/>
          <w:i/>
          <w:lang w:eastAsia="zh-CN"/>
        </w:rPr>
        <w:t>List of Served Cells NR</w:t>
      </w:r>
      <w:r w:rsidR="004F09CA" w:rsidRPr="004D6906">
        <w:rPr>
          <w:rFonts w:eastAsia="等线"/>
          <w:lang w:eastAsia="zh-CN"/>
        </w:rPr>
        <w:t xml:space="preserve"> IE</w:t>
      </w:r>
      <w:r w:rsidR="004F09CA">
        <w:rPr>
          <w:rFonts w:eastAsia="等线"/>
          <w:lang w:eastAsia="zh-CN"/>
        </w:rPr>
        <w:t xml:space="preserve">; </w:t>
      </w:r>
      <w:r w:rsidR="004F09CA" w:rsidRPr="00FD0425">
        <w:t>NG-RAN NODE CONFIGURATION UPDATE</w:t>
      </w:r>
      <w:r w:rsidR="00A505FD">
        <w:t xml:space="preserve"> </w:t>
      </w:r>
      <w:r w:rsidR="004F09CA">
        <w:t>message contain</w:t>
      </w:r>
      <w:r w:rsidR="001C3B76" w:rsidRPr="001C3B76">
        <w:rPr>
          <w:i/>
        </w:rPr>
        <w:t xml:space="preserve"> </w:t>
      </w:r>
      <w:r w:rsidR="001C3B76" w:rsidRPr="001C3B76">
        <w:rPr>
          <w:rFonts w:cs="Arial"/>
          <w:bCs/>
          <w:i/>
          <w:lang w:eastAsia="zh-CN"/>
        </w:rPr>
        <w:t xml:space="preserve">Served Cells </w:t>
      </w:r>
      <w:proofErr w:type="gramStart"/>
      <w:r w:rsidR="001C3B76" w:rsidRPr="001C3B76">
        <w:rPr>
          <w:rFonts w:cs="Arial"/>
          <w:bCs/>
          <w:i/>
          <w:lang w:eastAsia="zh-CN"/>
        </w:rPr>
        <w:t>To</w:t>
      </w:r>
      <w:proofErr w:type="gramEnd"/>
      <w:r w:rsidR="001C3B76" w:rsidRPr="001C3B76">
        <w:rPr>
          <w:rFonts w:cs="Arial"/>
          <w:bCs/>
          <w:i/>
          <w:lang w:eastAsia="zh-CN"/>
        </w:rPr>
        <w:t xml:space="preserve"> Update NR</w:t>
      </w:r>
      <w:r w:rsidR="001C3B76">
        <w:rPr>
          <w:rFonts w:cs="Arial"/>
          <w:bCs/>
          <w:lang w:eastAsia="zh-CN"/>
        </w:rPr>
        <w:t xml:space="preserve"> IE</w:t>
      </w:r>
      <w:r w:rsidR="00A505FD">
        <w:rPr>
          <w:rFonts w:cs="Arial"/>
          <w:bCs/>
          <w:lang w:eastAsia="zh-CN"/>
        </w:rPr>
        <w:t xml:space="preserve">. </w:t>
      </w:r>
      <w:r w:rsidR="00E54A0B">
        <w:rPr>
          <w:rFonts w:cs="Arial"/>
          <w:bCs/>
          <w:lang w:eastAsia="zh-CN"/>
        </w:rPr>
        <w:t>T</w:t>
      </w:r>
      <w:r w:rsidR="00A505FD">
        <w:rPr>
          <w:rFonts w:cs="Arial"/>
          <w:bCs/>
          <w:lang w:eastAsia="zh-CN"/>
        </w:rPr>
        <w:t xml:space="preserve">he </w:t>
      </w:r>
      <w:r w:rsidR="00A505FD" w:rsidRPr="007C6FC7">
        <w:rPr>
          <w:i/>
        </w:rPr>
        <w:t xml:space="preserve">NR CGI </w:t>
      </w:r>
      <w:r w:rsidR="00A505FD">
        <w:t xml:space="preserve">IE is </w:t>
      </w:r>
      <w:r w:rsidR="00F80EE8">
        <w:t>utilised</w:t>
      </w:r>
      <w:r w:rsidR="00A505FD">
        <w:t xml:space="preserve"> </w:t>
      </w:r>
      <w:r w:rsidR="009F0968">
        <w:t>to show the cell ID</w:t>
      </w:r>
      <w:r w:rsidR="008B79CE">
        <w:t>s</w:t>
      </w:r>
      <w:r w:rsidR="009F0968">
        <w:t xml:space="preserve"> in both </w:t>
      </w:r>
      <w:r w:rsidR="009F0968" w:rsidRPr="004D6906">
        <w:rPr>
          <w:rFonts w:eastAsia="等线"/>
          <w:i/>
          <w:lang w:eastAsia="zh-CN"/>
        </w:rPr>
        <w:t>List of Served Cells NR</w:t>
      </w:r>
      <w:r w:rsidR="009F0968" w:rsidRPr="004D6906">
        <w:rPr>
          <w:rFonts w:eastAsia="等线"/>
          <w:lang w:eastAsia="zh-CN"/>
        </w:rPr>
        <w:t xml:space="preserve"> IE</w:t>
      </w:r>
      <w:r w:rsidR="009F0968">
        <w:rPr>
          <w:rFonts w:eastAsia="等线"/>
          <w:lang w:eastAsia="zh-CN"/>
        </w:rPr>
        <w:t xml:space="preserve"> and </w:t>
      </w:r>
      <w:r w:rsidR="009F0968" w:rsidRPr="001C3B76">
        <w:rPr>
          <w:rFonts w:cs="Arial"/>
          <w:bCs/>
          <w:i/>
          <w:lang w:eastAsia="zh-CN"/>
        </w:rPr>
        <w:t xml:space="preserve">Served Cells </w:t>
      </w:r>
      <w:proofErr w:type="gramStart"/>
      <w:r w:rsidR="009F0968" w:rsidRPr="001C3B76">
        <w:rPr>
          <w:rFonts w:cs="Arial"/>
          <w:bCs/>
          <w:i/>
          <w:lang w:eastAsia="zh-CN"/>
        </w:rPr>
        <w:t>To</w:t>
      </w:r>
      <w:proofErr w:type="gramEnd"/>
      <w:r w:rsidR="009F0968" w:rsidRPr="001C3B76">
        <w:rPr>
          <w:rFonts w:cs="Arial"/>
          <w:bCs/>
          <w:i/>
          <w:lang w:eastAsia="zh-CN"/>
        </w:rPr>
        <w:t xml:space="preserve"> Update NR</w:t>
      </w:r>
      <w:r w:rsidR="009F0968">
        <w:rPr>
          <w:rFonts w:cs="Arial"/>
          <w:bCs/>
          <w:lang w:eastAsia="zh-CN"/>
        </w:rPr>
        <w:t xml:space="preserve"> IE</w:t>
      </w:r>
      <w:r w:rsidR="001A097B">
        <w:rPr>
          <w:rFonts w:cs="Arial"/>
          <w:bCs/>
          <w:lang w:eastAsia="zh-CN"/>
        </w:rPr>
        <w:t xml:space="preserve">. </w:t>
      </w:r>
      <w:r>
        <w:rPr>
          <w:rFonts w:cs="Arial" w:hint="eastAsia"/>
          <w:bCs/>
          <w:lang w:eastAsia="zh-CN"/>
        </w:rPr>
        <w:t>T</w:t>
      </w:r>
      <w:r>
        <w:rPr>
          <w:rFonts w:cs="Arial"/>
          <w:bCs/>
          <w:lang w:eastAsia="zh-CN"/>
        </w:rPr>
        <w:t xml:space="preserve">he </w:t>
      </w:r>
      <w:r w:rsidRPr="008755C9">
        <w:rPr>
          <w:rFonts w:cs="Arial"/>
          <w:bCs/>
          <w:i/>
          <w:lang w:eastAsia="zh-CN"/>
        </w:rPr>
        <w:t>NR CGI</w:t>
      </w:r>
      <w:r>
        <w:rPr>
          <w:rFonts w:cs="Arial" w:hint="eastAsia"/>
          <w:bCs/>
          <w:lang w:eastAsia="zh-CN"/>
        </w:rPr>
        <w:t xml:space="preserve"> </w:t>
      </w:r>
      <w:r>
        <w:rPr>
          <w:rFonts w:cs="Arial"/>
          <w:bCs/>
          <w:lang w:eastAsia="zh-CN"/>
        </w:rPr>
        <w:t xml:space="preserve">IE </w:t>
      </w:r>
      <w:proofErr w:type="gramStart"/>
      <w:r>
        <w:rPr>
          <w:rFonts w:cs="Arial"/>
          <w:bCs/>
          <w:lang w:eastAsia="zh-CN"/>
        </w:rPr>
        <w:t>is defined</w:t>
      </w:r>
      <w:proofErr w:type="gramEnd"/>
      <w:r>
        <w:rPr>
          <w:rFonts w:cs="Arial"/>
          <w:bCs/>
          <w:lang w:eastAsia="zh-CN"/>
        </w:rPr>
        <w:t xml:space="preserve"> in 38.423 that:</w:t>
      </w:r>
      <w:r>
        <w:rPr>
          <w:rFonts w:cs="Arial"/>
          <w:bCs/>
          <w:lang w:eastAsia="zh-CN"/>
        </w:rPr>
        <w:tab/>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369"/>
        <w:gridCol w:w="2693"/>
      </w:tblGrid>
      <w:tr w:rsidR="0031495E" w:rsidTr="00E42AEC">
        <w:tc>
          <w:tcPr>
            <w:tcW w:w="2304" w:type="dxa"/>
          </w:tcPr>
          <w:p w:rsidR="008755C9" w:rsidRPr="00152107" w:rsidRDefault="00ED7BDE" w:rsidP="00E42AEC">
            <w:pPr>
              <w:pStyle w:val="TAH"/>
              <w:rPr>
                <w:rFonts w:cs="Arial"/>
              </w:rPr>
            </w:pPr>
            <w:r w:rsidRPr="00152107">
              <w:rPr>
                <w:rFonts w:cs="Arial"/>
              </w:rPr>
              <w:t>IE/Group Name</w:t>
            </w:r>
          </w:p>
        </w:tc>
        <w:tc>
          <w:tcPr>
            <w:tcW w:w="1080" w:type="dxa"/>
          </w:tcPr>
          <w:p w:rsidR="008755C9" w:rsidRPr="00152107" w:rsidRDefault="00ED7BDE" w:rsidP="00E42AEC">
            <w:pPr>
              <w:pStyle w:val="TAH"/>
              <w:rPr>
                <w:rFonts w:cs="Arial"/>
              </w:rPr>
            </w:pPr>
            <w:r w:rsidRPr="00152107">
              <w:rPr>
                <w:rFonts w:cs="Arial"/>
              </w:rPr>
              <w:t>Presence</w:t>
            </w:r>
          </w:p>
        </w:tc>
        <w:tc>
          <w:tcPr>
            <w:tcW w:w="1080" w:type="dxa"/>
          </w:tcPr>
          <w:p w:rsidR="008755C9" w:rsidRPr="00152107" w:rsidRDefault="00ED7BDE" w:rsidP="00E42AEC">
            <w:pPr>
              <w:pStyle w:val="TAH"/>
              <w:rPr>
                <w:rFonts w:cs="Arial"/>
              </w:rPr>
            </w:pPr>
            <w:r w:rsidRPr="00152107">
              <w:rPr>
                <w:rFonts w:cs="Arial"/>
              </w:rPr>
              <w:t>Range</w:t>
            </w:r>
          </w:p>
        </w:tc>
        <w:tc>
          <w:tcPr>
            <w:tcW w:w="2369" w:type="dxa"/>
          </w:tcPr>
          <w:p w:rsidR="008755C9" w:rsidRPr="00152107" w:rsidRDefault="00ED7BDE" w:rsidP="00E42AEC">
            <w:pPr>
              <w:pStyle w:val="TAH"/>
              <w:rPr>
                <w:rFonts w:cs="Arial"/>
              </w:rPr>
            </w:pPr>
            <w:r w:rsidRPr="00152107">
              <w:rPr>
                <w:rFonts w:cs="Arial"/>
              </w:rPr>
              <w:t>IE type and reference</w:t>
            </w:r>
          </w:p>
        </w:tc>
        <w:tc>
          <w:tcPr>
            <w:tcW w:w="2693" w:type="dxa"/>
          </w:tcPr>
          <w:p w:rsidR="008755C9" w:rsidRPr="00152107" w:rsidRDefault="00ED7BDE" w:rsidP="00E42AEC">
            <w:pPr>
              <w:pStyle w:val="TAH"/>
              <w:rPr>
                <w:rFonts w:cs="Arial"/>
              </w:rPr>
            </w:pPr>
            <w:r w:rsidRPr="00152107">
              <w:rPr>
                <w:rFonts w:cs="Arial"/>
              </w:rPr>
              <w:t>Semantics description</w:t>
            </w:r>
          </w:p>
        </w:tc>
      </w:tr>
      <w:tr w:rsidR="0031495E" w:rsidTr="00E42AEC">
        <w:tc>
          <w:tcPr>
            <w:tcW w:w="2304" w:type="dxa"/>
          </w:tcPr>
          <w:p w:rsidR="008755C9" w:rsidRPr="00FD0425" w:rsidRDefault="00ED7BDE" w:rsidP="00E42AEC">
            <w:pPr>
              <w:pStyle w:val="TAL"/>
              <w:rPr>
                <w:rFonts w:eastAsia="Batang" w:cs="Arial"/>
              </w:rPr>
            </w:pPr>
            <w:r w:rsidRPr="00152107">
              <w:rPr>
                <w:rFonts w:cs="Arial"/>
              </w:rPr>
              <w:t>PLMN</w:t>
            </w:r>
            <w:r w:rsidRPr="00FD0425">
              <w:rPr>
                <w:rFonts w:cs="Arial"/>
              </w:rPr>
              <w:t xml:space="preserve"> </w:t>
            </w:r>
            <w:r w:rsidRPr="00152107">
              <w:rPr>
                <w:rFonts w:cs="Arial"/>
              </w:rPr>
              <w:t>Identity</w:t>
            </w:r>
          </w:p>
        </w:tc>
        <w:tc>
          <w:tcPr>
            <w:tcW w:w="1080" w:type="dxa"/>
          </w:tcPr>
          <w:p w:rsidR="008755C9" w:rsidRPr="00152107" w:rsidRDefault="00ED7BDE" w:rsidP="00E42AEC">
            <w:pPr>
              <w:pStyle w:val="TAL"/>
              <w:rPr>
                <w:rFonts w:cs="Arial"/>
              </w:rPr>
            </w:pPr>
            <w:r w:rsidRPr="00152107">
              <w:rPr>
                <w:rFonts w:cs="Arial"/>
              </w:rPr>
              <w:t>M</w:t>
            </w:r>
          </w:p>
        </w:tc>
        <w:tc>
          <w:tcPr>
            <w:tcW w:w="1080" w:type="dxa"/>
          </w:tcPr>
          <w:p w:rsidR="008755C9" w:rsidRPr="00152107" w:rsidRDefault="008755C9" w:rsidP="00E42AEC">
            <w:pPr>
              <w:pStyle w:val="TAL"/>
              <w:rPr>
                <w:i/>
              </w:rPr>
            </w:pPr>
          </w:p>
        </w:tc>
        <w:tc>
          <w:tcPr>
            <w:tcW w:w="2369" w:type="dxa"/>
          </w:tcPr>
          <w:p w:rsidR="008755C9" w:rsidRPr="00152107" w:rsidRDefault="00ED7BDE" w:rsidP="00E42AEC">
            <w:pPr>
              <w:pStyle w:val="TAL"/>
            </w:pPr>
            <w:r w:rsidRPr="00152107">
              <w:t>9.2.2.4</w:t>
            </w:r>
          </w:p>
        </w:tc>
        <w:tc>
          <w:tcPr>
            <w:tcW w:w="2693" w:type="dxa"/>
          </w:tcPr>
          <w:p w:rsidR="008755C9" w:rsidRPr="00152107" w:rsidRDefault="008755C9" w:rsidP="00E42AEC">
            <w:pPr>
              <w:pStyle w:val="TAL"/>
            </w:pPr>
          </w:p>
        </w:tc>
      </w:tr>
      <w:tr w:rsidR="0031495E" w:rsidTr="00E42AEC">
        <w:tc>
          <w:tcPr>
            <w:tcW w:w="2304" w:type="dxa"/>
          </w:tcPr>
          <w:p w:rsidR="008755C9" w:rsidRPr="00FD0425" w:rsidRDefault="00ED7BDE" w:rsidP="00E42AEC">
            <w:pPr>
              <w:pStyle w:val="TAL"/>
              <w:rPr>
                <w:rFonts w:eastAsia="Batang" w:cs="Arial"/>
              </w:rPr>
            </w:pPr>
            <w:r w:rsidRPr="00152107">
              <w:rPr>
                <w:rFonts w:cs="Arial"/>
              </w:rPr>
              <w:t>NR Cell Identity</w:t>
            </w:r>
          </w:p>
        </w:tc>
        <w:tc>
          <w:tcPr>
            <w:tcW w:w="1080" w:type="dxa"/>
          </w:tcPr>
          <w:p w:rsidR="008755C9" w:rsidRPr="00152107" w:rsidRDefault="00ED7BDE" w:rsidP="00E42AEC">
            <w:pPr>
              <w:pStyle w:val="TAL"/>
              <w:rPr>
                <w:rFonts w:cs="Arial"/>
              </w:rPr>
            </w:pPr>
            <w:r w:rsidRPr="00152107">
              <w:rPr>
                <w:rFonts w:cs="Arial"/>
              </w:rPr>
              <w:t>M</w:t>
            </w:r>
          </w:p>
        </w:tc>
        <w:tc>
          <w:tcPr>
            <w:tcW w:w="1080" w:type="dxa"/>
          </w:tcPr>
          <w:p w:rsidR="008755C9" w:rsidRPr="00152107" w:rsidRDefault="008755C9" w:rsidP="00E42AEC">
            <w:pPr>
              <w:pStyle w:val="TAL"/>
              <w:rPr>
                <w:i/>
              </w:rPr>
            </w:pPr>
          </w:p>
        </w:tc>
        <w:tc>
          <w:tcPr>
            <w:tcW w:w="2369" w:type="dxa"/>
          </w:tcPr>
          <w:p w:rsidR="008755C9" w:rsidRPr="00152107" w:rsidRDefault="00ED7BDE" w:rsidP="00E42AEC">
            <w:pPr>
              <w:pStyle w:val="TAL"/>
            </w:pPr>
            <w:r w:rsidRPr="00152107">
              <w:rPr>
                <w:rFonts w:cs="Arial"/>
              </w:rPr>
              <w:t>BIT STRING (SIZE(36))</w:t>
            </w:r>
          </w:p>
        </w:tc>
        <w:tc>
          <w:tcPr>
            <w:tcW w:w="2693" w:type="dxa"/>
          </w:tcPr>
          <w:p w:rsidR="008755C9" w:rsidRPr="00152107" w:rsidRDefault="00ED7BDE" w:rsidP="00E42AEC">
            <w:pPr>
              <w:pStyle w:val="TAL"/>
              <w:rPr>
                <w:rFonts w:cs="Arial"/>
                <w:szCs w:val="18"/>
              </w:rPr>
            </w:pPr>
            <w:r w:rsidRPr="001464E0">
              <w:rPr>
                <w:rFonts w:cs="Arial"/>
                <w:highlight w:val="yellow"/>
              </w:rPr>
              <w:t xml:space="preserve">The leftmost bits of the </w:t>
            </w:r>
            <w:r w:rsidRPr="001464E0">
              <w:rPr>
                <w:rFonts w:cs="Arial"/>
                <w:i/>
                <w:highlight w:val="yellow"/>
              </w:rPr>
              <w:t>NR</w:t>
            </w:r>
            <w:r w:rsidRPr="001464E0">
              <w:rPr>
                <w:rFonts w:cs="Arial"/>
                <w:highlight w:val="yellow"/>
              </w:rPr>
              <w:t xml:space="preserve"> </w:t>
            </w:r>
            <w:r w:rsidRPr="001464E0">
              <w:rPr>
                <w:rFonts w:cs="Arial"/>
                <w:i/>
                <w:highlight w:val="yellow"/>
              </w:rPr>
              <w:t>Cell Identity</w:t>
            </w:r>
            <w:r w:rsidRPr="001464E0">
              <w:rPr>
                <w:rFonts w:cs="Arial"/>
                <w:highlight w:val="yellow"/>
              </w:rPr>
              <w:t xml:space="preserve"> IE </w:t>
            </w:r>
            <w:r>
              <w:rPr>
                <w:rFonts w:cs="Arial"/>
                <w:highlight w:val="yellow"/>
              </w:rPr>
              <w:t>correspond</w:t>
            </w:r>
            <w:r w:rsidRPr="001464E0">
              <w:rPr>
                <w:rFonts w:cs="Arial"/>
                <w:highlight w:val="yellow"/>
              </w:rPr>
              <w:t xml:space="preserve"> to the gNB ID</w:t>
            </w:r>
            <w:r w:rsidRPr="00152107">
              <w:rPr>
                <w:rFonts w:cs="Arial"/>
              </w:rPr>
              <w:t xml:space="preserve"> (defined in </w:t>
            </w:r>
            <w:proofErr w:type="spellStart"/>
            <w:r w:rsidRPr="00152107">
              <w:rPr>
                <w:rFonts w:cs="Arial"/>
              </w:rPr>
              <w:t>subclause</w:t>
            </w:r>
            <w:proofErr w:type="spellEnd"/>
            <w:r w:rsidRPr="00152107">
              <w:rPr>
                <w:rFonts w:cs="Arial"/>
              </w:rPr>
              <w:t xml:space="preserve"> 9.2.2.1).</w:t>
            </w:r>
          </w:p>
        </w:tc>
      </w:tr>
    </w:tbl>
    <w:p w:rsidR="00B74D60" w:rsidRPr="00B74D60" w:rsidRDefault="00ED7BDE" w:rsidP="008755C9">
      <w:pPr>
        <w:spacing w:before="180"/>
        <w:rPr>
          <w:rFonts w:cs="Arial"/>
          <w:bCs/>
          <w:lang w:eastAsia="zh-CN"/>
        </w:rPr>
      </w:pPr>
      <w:r>
        <w:rPr>
          <w:rFonts w:cs="Arial"/>
          <w:bCs/>
          <w:lang w:eastAsia="zh-CN"/>
        </w:rPr>
        <w:t>，</w:t>
      </w:r>
      <w:r>
        <w:rPr>
          <w:rFonts w:cs="Arial"/>
          <w:bCs/>
          <w:lang w:eastAsia="zh-CN"/>
        </w:rPr>
        <w:t xml:space="preserve"> where the </w:t>
      </w:r>
      <w:r w:rsidRPr="001464E0">
        <w:rPr>
          <w:rFonts w:cs="Arial"/>
          <w:bCs/>
          <w:lang w:eastAsia="zh-CN"/>
        </w:rPr>
        <w:t xml:space="preserve">leftmost bits of the </w:t>
      </w:r>
      <w:r w:rsidRPr="00085CC2">
        <w:rPr>
          <w:rFonts w:cs="Arial"/>
          <w:bCs/>
          <w:i/>
          <w:lang w:eastAsia="zh-CN"/>
        </w:rPr>
        <w:t>NR Cell Identity</w:t>
      </w:r>
      <w:r w:rsidRPr="001464E0">
        <w:rPr>
          <w:rFonts w:cs="Arial"/>
          <w:bCs/>
          <w:lang w:eastAsia="zh-CN"/>
        </w:rPr>
        <w:t xml:space="preserve"> IE correspond to the gNB ID</w:t>
      </w:r>
      <w:r>
        <w:rPr>
          <w:rFonts w:cs="Arial"/>
          <w:bCs/>
          <w:lang w:eastAsia="zh-CN"/>
        </w:rPr>
        <w:t xml:space="preserve">. </w:t>
      </w:r>
    </w:p>
    <w:p w:rsidR="0036087F" w:rsidRDefault="00ED7BDE" w:rsidP="008755C9">
      <w:pPr>
        <w:spacing w:before="180"/>
        <w:rPr>
          <w:rFonts w:cs="Arial"/>
          <w:bCs/>
          <w:lang w:eastAsia="zh-CN"/>
        </w:rPr>
      </w:pPr>
      <w:r>
        <w:rPr>
          <w:rFonts w:cs="Arial"/>
          <w:bCs/>
          <w:lang w:eastAsia="zh-CN"/>
        </w:rPr>
        <w:lastRenderedPageBreak/>
        <w:t>We give an example in Figure 1</w:t>
      </w:r>
      <w:r w:rsidR="002C5A69">
        <w:rPr>
          <w:rFonts w:cs="Arial"/>
          <w:bCs/>
          <w:lang w:eastAsia="zh-CN"/>
        </w:rPr>
        <w:t>.</w:t>
      </w:r>
      <w:r w:rsidR="008755C9">
        <w:rPr>
          <w:rFonts w:cs="Arial" w:hint="eastAsia"/>
          <w:bCs/>
          <w:lang w:eastAsia="zh-CN"/>
        </w:rPr>
        <w:t xml:space="preserve"> </w:t>
      </w:r>
      <w:r w:rsidR="003843E5">
        <w:rPr>
          <w:rFonts w:cs="Arial"/>
          <w:bCs/>
          <w:lang w:eastAsia="zh-CN"/>
        </w:rPr>
        <w:t>T</w:t>
      </w:r>
      <w:r w:rsidR="00DA3BA6">
        <w:rPr>
          <w:rFonts w:cs="Arial"/>
          <w:bCs/>
          <w:lang w:eastAsia="zh-CN"/>
        </w:rPr>
        <w:t xml:space="preserve">he UE </w:t>
      </w:r>
      <w:proofErr w:type="gramStart"/>
      <w:r w:rsidR="00DA3BA6">
        <w:rPr>
          <w:rFonts w:cs="Arial"/>
          <w:bCs/>
          <w:lang w:eastAsia="zh-CN"/>
        </w:rPr>
        <w:t>is served</w:t>
      </w:r>
      <w:proofErr w:type="gramEnd"/>
      <w:r w:rsidR="00DA3BA6">
        <w:rPr>
          <w:rFonts w:cs="Arial"/>
          <w:bCs/>
          <w:lang w:eastAsia="zh-CN"/>
        </w:rPr>
        <w:t xml:space="preserve"> by </w:t>
      </w:r>
      <w:r w:rsidR="00373EE7">
        <w:rPr>
          <w:rFonts w:cs="Arial"/>
          <w:bCs/>
          <w:lang w:eastAsia="zh-CN"/>
        </w:rPr>
        <w:t>gNB1</w:t>
      </w:r>
      <w:r w:rsidR="00DA3BA6">
        <w:rPr>
          <w:rFonts w:cs="Arial"/>
          <w:bCs/>
          <w:lang w:eastAsia="zh-CN"/>
        </w:rPr>
        <w:t xml:space="preserve"> U</w:t>
      </w:r>
      <w:r w:rsidR="00DA3BA6">
        <w:rPr>
          <w:rFonts w:cs="Arial" w:hint="eastAsia"/>
          <w:bCs/>
          <w:lang w:eastAsia="zh-CN"/>
        </w:rPr>
        <w:t>u</w:t>
      </w:r>
      <w:r w:rsidR="00DA3BA6">
        <w:rPr>
          <w:rFonts w:cs="Arial"/>
          <w:bCs/>
          <w:lang w:eastAsia="zh-CN"/>
        </w:rPr>
        <w:t xml:space="preserve"> Cell #2 </w:t>
      </w:r>
      <w:r w:rsidR="002C0721">
        <w:rPr>
          <w:rFonts w:cs="Arial"/>
          <w:bCs/>
          <w:lang w:eastAsia="zh-CN"/>
        </w:rPr>
        <w:t xml:space="preserve">and </w:t>
      </w:r>
      <w:r w:rsidR="00F80EE8">
        <w:rPr>
          <w:rFonts w:cs="Arial"/>
          <w:bCs/>
          <w:lang w:eastAsia="zh-CN"/>
        </w:rPr>
        <w:t xml:space="preserve">is </w:t>
      </w:r>
      <w:r w:rsidR="002C0721">
        <w:rPr>
          <w:rFonts w:cs="Arial"/>
          <w:bCs/>
          <w:lang w:eastAsia="zh-CN"/>
        </w:rPr>
        <w:t xml:space="preserve">located in </w:t>
      </w:r>
      <w:r w:rsidR="00E80242">
        <w:rPr>
          <w:rFonts w:cs="Arial"/>
          <w:bCs/>
          <w:lang w:eastAsia="zh-CN"/>
        </w:rPr>
        <w:t xml:space="preserve">the </w:t>
      </w:r>
      <w:r>
        <w:rPr>
          <w:rFonts w:cs="Arial"/>
          <w:bCs/>
          <w:lang w:eastAsia="zh-CN"/>
        </w:rPr>
        <w:t>Geo area corresponding to Mapped Cell #A. I</w:t>
      </w:r>
      <w:r>
        <w:rPr>
          <w:rFonts w:cs="Arial" w:hint="eastAsia"/>
          <w:bCs/>
          <w:lang w:eastAsia="zh-CN"/>
        </w:rPr>
        <w:t>n</w:t>
      </w:r>
      <w:r>
        <w:rPr>
          <w:rFonts w:cs="Arial"/>
          <w:bCs/>
          <w:lang w:eastAsia="zh-CN"/>
        </w:rPr>
        <w:t xml:space="preserve"> addition</w:t>
      </w:r>
      <w:r w:rsidR="002C0721">
        <w:rPr>
          <w:rFonts w:cs="Arial"/>
          <w:bCs/>
          <w:lang w:eastAsia="zh-CN"/>
        </w:rPr>
        <w:t xml:space="preserve">, the </w:t>
      </w:r>
      <w:r>
        <w:rPr>
          <w:rFonts w:cs="Arial"/>
          <w:bCs/>
          <w:lang w:eastAsia="zh-CN"/>
        </w:rPr>
        <w:t xml:space="preserve">Geo area corresponding to </w:t>
      </w:r>
      <w:r w:rsidR="002C0721">
        <w:rPr>
          <w:rFonts w:cs="Arial"/>
          <w:bCs/>
          <w:lang w:eastAsia="zh-CN"/>
        </w:rPr>
        <w:t xml:space="preserve">Mapped Cell #A also covered by gNB2 </w:t>
      </w:r>
      <w:r w:rsidR="009B33F1">
        <w:rPr>
          <w:rFonts w:cs="Arial"/>
          <w:bCs/>
          <w:lang w:eastAsia="zh-CN"/>
        </w:rPr>
        <w:t>Uu Cell#3.</w:t>
      </w:r>
      <w:r w:rsidR="003843E5">
        <w:rPr>
          <w:rFonts w:cs="Arial" w:hint="eastAsia"/>
          <w:bCs/>
          <w:lang w:eastAsia="zh-CN"/>
        </w:rPr>
        <w:t xml:space="preserve"> </w:t>
      </w:r>
    </w:p>
    <w:p w:rsidR="002D096F" w:rsidRPr="003F0DA8" w:rsidRDefault="00ED7BDE" w:rsidP="003F0DA8">
      <w:pPr>
        <w:spacing w:before="180"/>
        <w:rPr>
          <w:rFonts w:cs="Arial"/>
          <w:bCs/>
          <w:lang w:eastAsia="zh-CN"/>
        </w:rPr>
      </w:pPr>
      <w:r>
        <w:rPr>
          <w:rFonts w:cs="Arial"/>
          <w:bCs/>
          <w:lang w:eastAsia="zh-CN"/>
        </w:rPr>
        <w:t>If the Mapped Cell ID</w:t>
      </w:r>
      <w:r w:rsidR="008130D8">
        <w:rPr>
          <w:rFonts w:cs="Arial"/>
          <w:bCs/>
          <w:lang w:eastAsia="zh-CN"/>
        </w:rPr>
        <w:t>#A</w:t>
      </w:r>
      <w:r>
        <w:rPr>
          <w:rFonts w:cs="Arial"/>
          <w:bCs/>
          <w:lang w:eastAsia="zh-CN"/>
        </w:rPr>
        <w:t xml:space="preserve"> </w:t>
      </w:r>
      <w:r w:rsidR="00E17385">
        <w:rPr>
          <w:rFonts w:cs="Arial"/>
          <w:bCs/>
          <w:lang w:eastAsia="zh-CN"/>
        </w:rPr>
        <w:t xml:space="preserve">is </w:t>
      </w:r>
      <w:r>
        <w:rPr>
          <w:rFonts w:cs="Arial"/>
          <w:bCs/>
          <w:lang w:eastAsia="zh-CN"/>
        </w:rPr>
        <w:t>used</w:t>
      </w:r>
      <w:r w:rsidR="00E17385">
        <w:rPr>
          <w:rFonts w:cs="Arial"/>
          <w:bCs/>
          <w:lang w:eastAsia="zh-CN"/>
        </w:rPr>
        <w:t xml:space="preserve"> </w:t>
      </w:r>
      <w:r w:rsidR="008130D8">
        <w:rPr>
          <w:rFonts w:cs="Arial"/>
          <w:bCs/>
          <w:lang w:eastAsia="zh-CN"/>
        </w:rPr>
        <w:t xml:space="preserve">as </w:t>
      </w:r>
      <w:r w:rsidR="009C2397">
        <w:rPr>
          <w:rFonts w:cs="Arial"/>
          <w:bCs/>
          <w:lang w:eastAsia="zh-CN"/>
        </w:rPr>
        <w:t xml:space="preserve">a </w:t>
      </w:r>
      <w:r w:rsidR="008130D8">
        <w:rPr>
          <w:rFonts w:cs="Arial"/>
          <w:bCs/>
          <w:lang w:eastAsia="zh-CN"/>
        </w:rPr>
        <w:t xml:space="preserve">served cell </w:t>
      </w:r>
      <w:r w:rsidR="0020475E">
        <w:rPr>
          <w:rFonts w:cs="Arial"/>
          <w:bCs/>
          <w:lang w:eastAsia="zh-CN"/>
        </w:rPr>
        <w:t xml:space="preserve">in </w:t>
      </w:r>
      <w:r w:rsidR="009C2397">
        <w:rPr>
          <w:rFonts w:cs="Arial"/>
          <w:bCs/>
          <w:lang w:eastAsia="zh-CN"/>
        </w:rPr>
        <w:t xml:space="preserve">the </w:t>
      </w:r>
      <w:r w:rsidR="0020475E">
        <w:rPr>
          <w:rFonts w:cs="Arial"/>
          <w:bCs/>
          <w:lang w:eastAsia="zh-CN"/>
        </w:rPr>
        <w:t>Xn procedure</w:t>
      </w:r>
      <w:r w:rsidR="00831CD3">
        <w:rPr>
          <w:rFonts w:cs="Arial"/>
          <w:bCs/>
          <w:lang w:eastAsia="zh-CN"/>
        </w:rPr>
        <w:t xml:space="preserve">, </w:t>
      </w:r>
      <w:r w:rsidR="0045362F">
        <w:rPr>
          <w:rFonts w:cs="Arial"/>
          <w:bCs/>
          <w:lang w:eastAsia="zh-CN"/>
        </w:rPr>
        <w:t xml:space="preserve">the </w:t>
      </w:r>
      <w:r>
        <w:rPr>
          <w:rFonts w:cs="Arial"/>
          <w:bCs/>
          <w:lang w:eastAsia="zh-CN"/>
        </w:rPr>
        <w:t xml:space="preserve">Geo area corresponding to </w:t>
      </w:r>
      <w:r w:rsidR="0045362F">
        <w:rPr>
          <w:rFonts w:cs="Arial"/>
          <w:bCs/>
          <w:lang w:eastAsia="zh-CN"/>
        </w:rPr>
        <w:t>Mapped Cell ID #A</w:t>
      </w:r>
      <w:r>
        <w:rPr>
          <w:rFonts w:cs="Arial"/>
          <w:bCs/>
          <w:lang w:eastAsia="zh-CN"/>
        </w:rPr>
        <w:t xml:space="preserve"> is covered by two gNBs, </w:t>
      </w:r>
      <w:r w:rsidR="00175226">
        <w:rPr>
          <w:rFonts w:cs="Arial"/>
          <w:bCs/>
          <w:lang w:eastAsia="zh-CN"/>
        </w:rPr>
        <w:t>which will introduce</w:t>
      </w:r>
      <w:r w:rsidR="00C57F09">
        <w:rPr>
          <w:rFonts w:cs="Arial"/>
          <w:bCs/>
          <w:lang w:eastAsia="zh-CN"/>
        </w:rPr>
        <w:t xml:space="preserve"> confusion </w:t>
      </w:r>
      <w:r w:rsidR="00AE475A">
        <w:rPr>
          <w:rFonts w:cs="Arial"/>
          <w:bCs/>
          <w:lang w:eastAsia="zh-CN"/>
        </w:rPr>
        <w:t>in determining</w:t>
      </w:r>
      <w:r w:rsidR="00C57F09">
        <w:rPr>
          <w:rFonts w:cs="Arial"/>
          <w:bCs/>
          <w:lang w:eastAsia="zh-CN"/>
        </w:rPr>
        <w:t xml:space="preserve"> the </w:t>
      </w:r>
      <w:r w:rsidR="00C57F09" w:rsidRPr="00C57F09">
        <w:rPr>
          <w:rFonts w:cs="Arial"/>
          <w:bCs/>
          <w:i/>
          <w:lang w:eastAsia="zh-CN"/>
        </w:rPr>
        <w:t>NR Cell Identity</w:t>
      </w:r>
      <w:r w:rsidR="00C57F09">
        <w:rPr>
          <w:rFonts w:cs="Arial"/>
          <w:bCs/>
          <w:lang w:eastAsia="zh-CN"/>
        </w:rPr>
        <w:t xml:space="preserve"> IE.</w:t>
      </w:r>
      <w:r w:rsidR="00213A9D">
        <w:rPr>
          <w:rFonts w:cs="Arial"/>
          <w:bCs/>
          <w:lang w:eastAsia="zh-CN"/>
        </w:rPr>
        <w:t xml:space="preserve"> Therefore, </w:t>
      </w:r>
      <w:r w:rsidR="00AE475A" w:rsidRPr="00AE475A">
        <w:rPr>
          <w:rFonts w:cs="Arial"/>
          <w:bCs/>
          <w:lang w:eastAsia="zh-CN"/>
        </w:rPr>
        <w:t>using Uu Cell ID to indicate serving cell ID is clear</w:t>
      </w:r>
      <w:r w:rsidR="00213A9D">
        <w:rPr>
          <w:rFonts w:cs="Arial"/>
          <w:bCs/>
          <w:lang w:eastAsia="zh-CN"/>
        </w:rPr>
        <w:t>.</w:t>
      </w:r>
    </w:p>
    <w:p w:rsidR="002D096F" w:rsidRDefault="007C7955" w:rsidP="003F0DA8">
      <w:pPr>
        <w:jc w:val="center"/>
        <w:rPr>
          <w:rFonts w:eastAsia="等线"/>
          <w:lang w:eastAsia="zh-CN"/>
        </w:rPr>
      </w:pPr>
      <w:r w:rsidRPr="007C7955">
        <w:rPr>
          <w:rFonts w:eastAsia="等线"/>
          <w:lang w:eastAsia="zh-CN"/>
        </w:rPr>
        <w:drawing>
          <wp:inline distT="0" distB="0" distL="0" distR="0" wp14:anchorId="4BBA5C90" wp14:editId="435F9FAC">
            <wp:extent cx="6120765" cy="16859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85925"/>
                    </a:xfrm>
                    <a:prstGeom prst="rect">
                      <a:avLst/>
                    </a:prstGeom>
                  </pic:spPr>
                </pic:pic>
              </a:graphicData>
            </a:graphic>
          </wp:inline>
        </w:drawing>
      </w:r>
    </w:p>
    <w:p w:rsidR="00706D46" w:rsidRDefault="00ED7BDE" w:rsidP="00D70EB7">
      <w:pPr>
        <w:jc w:val="center"/>
        <w:rPr>
          <w:rFonts w:eastAsia="等线"/>
          <w:lang w:eastAsia="zh-CN"/>
        </w:rPr>
      </w:pPr>
      <w:r>
        <w:rPr>
          <w:rFonts w:eastAsia="等线"/>
          <w:lang w:eastAsia="zh-CN"/>
        </w:rPr>
        <w:t xml:space="preserve">Figure 1: An example case of </w:t>
      </w:r>
      <w:r w:rsidR="00AE475A">
        <w:rPr>
          <w:rFonts w:eastAsia="等线"/>
          <w:lang w:eastAsia="zh-CN"/>
        </w:rPr>
        <w:t xml:space="preserve">the </w:t>
      </w:r>
      <w:r>
        <w:rPr>
          <w:rFonts w:eastAsia="等线"/>
          <w:lang w:eastAsia="zh-CN"/>
        </w:rPr>
        <w:t>Xn procedure</w:t>
      </w:r>
    </w:p>
    <w:p w:rsidR="000721CF" w:rsidRPr="004A05A4" w:rsidRDefault="00ED7BDE" w:rsidP="00EE09A0">
      <w:pPr>
        <w:rPr>
          <w:rFonts w:eastAsia="等线"/>
          <w:lang w:eastAsia="zh-CN"/>
        </w:rPr>
      </w:pPr>
      <w:r>
        <w:rPr>
          <w:rFonts w:eastAsia="等线"/>
          <w:lang w:eastAsia="zh-CN"/>
        </w:rPr>
        <w:t>Moreover</w:t>
      </w:r>
      <w:r w:rsidR="00EE09A0">
        <w:rPr>
          <w:rFonts w:eastAsia="等线"/>
          <w:lang w:eastAsia="zh-CN"/>
        </w:rPr>
        <w:t xml:space="preserve">, in the </w:t>
      </w:r>
      <w:r w:rsidR="00EE09A0">
        <w:rPr>
          <w:rFonts w:eastAsiaTheme="minorEastAsia"/>
          <w:lang w:eastAsia="zh-CN"/>
        </w:rPr>
        <w:t>EMC case, the relationship between the g</w:t>
      </w:r>
      <w:bookmarkStart w:id="4" w:name="_GoBack"/>
      <w:bookmarkEnd w:id="4"/>
      <w:r w:rsidR="00EE09A0">
        <w:rPr>
          <w:rFonts w:eastAsiaTheme="minorEastAsia"/>
          <w:lang w:eastAsia="zh-CN"/>
        </w:rPr>
        <w:t xml:space="preserve">NB and Geo </w:t>
      </w:r>
      <w:r w:rsidR="00AE475A">
        <w:rPr>
          <w:rFonts w:eastAsiaTheme="minorEastAsia"/>
          <w:lang w:eastAsia="zh-CN"/>
        </w:rPr>
        <w:t>varies</w:t>
      </w:r>
      <w:r w:rsidR="00EE09A0">
        <w:rPr>
          <w:rFonts w:eastAsiaTheme="minorEastAsia"/>
          <w:lang w:eastAsia="zh-CN"/>
        </w:rPr>
        <w:t xml:space="preserve"> with time</w:t>
      </w:r>
      <w:r w:rsidR="001A6E09">
        <w:rPr>
          <w:rFonts w:eastAsiaTheme="minorEastAsia"/>
          <w:lang w:eastAsia="zh-CN"/>
        </w:rPr>
        <w:t xml:space="preserve">. Consequently, the </w:t>
      </w:r>
      <w:r w:rsidR="00B545CC" w:rsidRPr="00C57F09">
        <w:rPr>
          <w:rFonts w:cs="Arial"/>
          <w:bCs/>
          <w:i/>
          <w:lang w:eastAsia="zh-CN"/>
        </w:rPr>
        <w:t>NR Cell Identity</w:t>
      </w:r>
      <w:r w:rsidR="00B545CC">
        <w:rPr>
          <w:rFonts w:cs="Arial"/>
          <w:bCs/>
          <w:lang w:eastAsia="zh-CN"/>
        </w:rPr>
        <w:t xml:space="preserve"> IE will </w:t>
      </w:r>
      <w:r w:rsidR="00584B94">
        <w:rPr>
          <w:rFonts w:cs="Arial"/>
          <w:bCs/>
          <w:lang w:eastAsia="zh-CN"/>
        </w:rPr>
        <w:t>change</w:t>
      </w:r>
      <w:r w:rsidR="00B545CC">
        <w:rPr>
          <w:rFonts w:cs="Arial"/>
          <w:bCs/>
          <w:lang w:eastAsia="zh-CN"/>
        </w:rPr>
        <w:t xml:space="preserve">, </w:t>
      </w:r>
      <w:r w:rsidR="00086B27">
        <w:rPr>
          <w:rFonts w:cs="Arial"/>
          <w:bCs/>
          <w:lang w:eastAsia="zh-CN"/>
        </w:rPr>
        <w:t xml:space="preserve">and </w:t>
      </w:r>
      <w:r w:rsidR="00AE475A" w:rsidRPr="00AE475A">
        <w:rPr>
          <w:rFonts w:cs="Arial"/>
          <w:bCs/>
          <w:lang w:eastAsia="zh-CN"/>
        </w:rPr>
        <w:t>frequently triggering the Xn Update procedure</w:t>
      </w:r>
      <w:r w:rsidR="00B545CC">
        <w:rPr>
          <w:rFonts w:cs="Arial"/>
          <w:bCs/>
          <w:lang w:eastAsia="zh-CN"/>
        </w:rPr>
        <w:t>.</w:t>
      </w:r>
    </w:p>
    <w:p w:rsidR="001A097B" w:rsidRDefault="00ED7BDE" w:rsidP="001E3776">
      <w:pPr>
        <w:rPr>
          <w:rFonts w:eastAsia="等线"/>
          <w:b/>
          <w:lang w:eastAsia="zh-CN"/>
        </w:rPr>
      </w:pPr>
      <w:r w:rsidRPr="00DD76B8">
        <w:rPr>
          <w:rFonts w:eastAsia="等线" w:hint="eastAsia"/>
          <w:b/>
          <w:lang w:eastAsia="zh-CN"/>
        </w:rPr>
        <w:t>Observation</w:t>
      </w:r>
      <w:r w:rsidRPr="00DD76B8">
        <w:rPr>
          <w:rFonts w:eastAsia="等线"/>
          <w:b/>
          <w:lang w:eastAsia="zh-CN"/>
        </w:rPr>
        <w:t xml:space="preserve"> 1</w:t>
      </w:r>
      <w:r w:rsidRPr="00DD76B8">
        <w:rPr>
          <w:rFonts w:eastAsia="等线" w:hint="eastAsia"/>
          <w:b/>
          <w:lang w:eastAsia="zh-CN"/>
        </w:rPr>
        <w:t>：</w:t>
      </w:r>
      <w:r w:rsidR="000425E4" w:rsidRPr="00DD76B8">
        <w:rPr>
          <w:rFonts w:eastAsia="等线"/>
          <w:b/>
          <w:lang w:eastAsia="zh-CN"/>
        </w:rPr>
        <w:t xml:space="preserve">The Mapped Cell ID will introduce </w:t>
      </w:r>
      <w:r w:rsidR="00175226" w:rsidRPr="00DD76B8">
        <w:rPr>
          <w:rFonts w:eastAsia="等线"/>
          <w:b/>
          <w:lang w:eastAsia="zh-CN"/>
        </w:rPr>
        <w:t xml:space="preserve">confusion when </w:t>
      </w:r>
      <w:r w:rsidR="00584B94" w:rsidRPr="00584B94">
        <w:rPr>
          <w:rFonts w:eastAsia="等线"/>
          <w:b/>
          <w:lang w:eastAsia="zh-CN"/>
        </w:rPr>
        <w:t>two gNBs cover a Geo area corresponding to a Mapped Cell ID</w:t>
      </w:r>
      <w:r w:rsidR="00777203">
        <w:rPr>
          <w:rFonts w:eastAsia="等线"/>
          <w:b/>
          <w:lang w:eastAsia="zh-CN"/>
        </w:rPr>
        <w:t>.</w:t>
      </w:r>
    </w:p>
    <w:p w:rsidR="00777203" w:rsidRPr="00DD76B8" w:rsidRDefault="00ED7BDE" w:rsidP="00DF40DD">
      <w:pPr>
        <w:rPr>
          <w:rFonts w:eastAsia="等线"/>
          <w:b/>
          <w:lang w:eastAsia="zh-CN"/>
        </w:rPr>
      </w:pPr>
      <w:r w:rsidRPr="00DD76B8">
        <w:rPr>
          <w:rFonts w:eastAsia="等线" w:hint="eastAsia"/>
          <w:b/>
          <w:lang w:eastAsia="zh-CN"/>
        </w:rPr>
        <w:t>Observation</w:t>
      </w:r>
      <w:r w:rsidRPr="00DD76B8">
        <w:rPr>
          <w:rFonts w:eastAsia="等线"/>
          <w:b/>
          <w:lang w:eastAsia="zh-CN"/>
        </w:rPr>
        <w:t xml:space="preserve"> </w:t>
      </w:r>
      <w:r w:rsidR="00A27B52">
        <w:rPr>
          <w:rFonts w:eastAsia="等线"/>
          <w:b/>
          <w:lang w:eastAsia="zh-CN"/>
        </w:rPr>
        <w:t>2</w:t>
      </w:r>
      <w:r w:rsidRPr="00DD76B8">
        <w:rPr>
          <w:rFonts w:eastAsia="等线" w:hint="eastAsia"/>
          <w:b/>
          <w:lang w:eastAsia="zh-CN"/>
        </w:rPr>
        <w:t>：</w:t>
      </w:r>
      <w:r w:rsidR="005E565A" w:rsidRPr="005E565A">
        <w:rPr>
          <w:rFonts w:eastAsia="等线"/>
          <w:b/>
          <w:lang w:eastAsia="zh-CN"/>
        </w:rPr>
        <w:t xml:space="preserve">In the EMC case, the relationship between the gNB and Geo </w:t>
      </w:r>
      <w:r w:rsidR="00A00363">
        <w:rPr>
          <w:rFonts w:eastAsia="等线"/>
          <w:b/>
          <w:lang w:eastAsia="zh-CN"/>
        </w:rPr>
        <w:t>varies</w:t>
      </w:r>
      <w:r w:rsidR="005E565A" w:rsidRPr="005E565A">
        <w:rPr>
          <w:rFonts w:eastAsia="等线"/>
          <w:b/>
          <w:lang w:eastAsia="zh-CN"/>
        </w:rPr>
        <w:t xml:space="preserve"> with time. Consequently, the NR Cell Identity IE will </w:t>
      </w:r>
      <w:r w:rsidR="00E80242">
        <w:rPr>
          <w:rFonts w:eastAsia="等线"/>
          <w:b/>
          <w:lang w:eastAsia="zh-CN"/>
        </w:rPr>
        <w:t>change</w:t>
      </w:r>
      <w:r w:rsidR="005E565A" w:rsidRPr="005E565A">
        <w:rPr>
          <w:rFonts w:eastAsia="等线"/>
          <w:b/>
          <w:lang w:eastAsia="zh-CN"/>
        </w:rPr>
        <w:t xml:space="preserve">, </w:t>
      </w:r>
      <w:r w:rsidR="00A00363" w:rsidRPr="00A00363">
        <w:rPr>
          <w:rFonts w:eastAsia="等线"/>
          <w:b/>
          <w:lang w:eastAsia="zh-CN"/>
        </w:rPr>
        <w:t>frequently triggering the Xn Update procedure</w:t>
      </w:r>
      <w:r w:rsidR="005E565A">
        <w:rPr>
          <w:rFonts w:eastAsia="等线"/>
          <w:b/>
          <w:lang w:eastAsia="zh-CN"/>
        </w:rPr>
        <w:t>.</w:t>
      </w:r>
    </w:p>
    <w:p w:rsidR="003E60BB" w:rsidRDefault="00ED7BDE" w:rsidP="00101F8E">
      <w:pPr>
        <w:rPr>
          <w:rFonts w:eastAsia="等线"/>
          <w:b/>
          <w:lang w:eastAsia="zh-CN"/>
        </w:rPr>
      </w:pPr>
      <w:r w:rsidRPr="00DD76B8">
        <w:rPr>
          <w:rFonts w:eastAsia="等线" w:hint="eastAsia"/>
          <w:b/>
          <w:lang w:eastAsia="zh-CN"/>
        </w:rPr>
        <w:t>Proposal</w:t>
      </w:r>
      <w:r w:rsidRPr="00DD76B8">
        <w:rPr>
          <w:rFonts w:eastAsia="等线"/>
          <w:b/>
          <w:lang w:eastAsia="zh-CN"/>
        </w:rPr>
        <w:t xml:space="preserve"> 1</w:t>
      </w:r>
      <w:r w:rsidRPr="00DD76B8">
        <w:rPr>
          <w:rFonts w:eastAsia="等线" w:hint="eastAsia"/>
          <w:b/>
          <w:lang w:eastAsia="zh-CN"/>
        </w:rPr>
        <w:t>：</w:t>
      </w:r>
      <w:r w:rsidR="00C43FD6" w:rsidRPr="00DD76B8">
        <w:rPr>
          <w:rFonts w:eastAsia="等线" w:hint="eastAsia"/>
          <w:b/>
          <w:lang w:eastAsia="zh-CN"/>
        </w:rPr>
        <w:t>T</w:t>
      </w:r>
      <w:r w:rsidR="00C43FD6" w:rsidRPr="00DD76B8">
        <w:rPr>
          <w:rFonts w:eastAsia="等线"/>
          <w:b/>
          <w:lang w:eastAsia="zh-CN"/>
        </w:rPr>
        <w:t>urn</w:t>
      </w:r>
      <w:r w:rsidR="00B63352" w:rsidRPr="00DD76B8">
        <w:rPr>
          <w:rFonts w:eastAsia="等线"/>
          <w:b/>
          <w:lang w:eastAsia="zh-CN"/>
        </w:rPr>
        <w:t>ing</w:t>
      </w:r>
      <w:r w:rsidR="00C43FD6" w:rsidRPr="00DD76B8">
        <w:rPr>
          <w:rFonts w:eastAsia="等线"/>
          <w:b/>
          <w:lang w:eastAsia="zh-CN"/>
        </w:rPr>
        <w:t xml:space="preserve"> “</w:t>
      </w:r>
      <w:r w:rsidR="00C43FD6" w:rsidRPr="00DD76B8">
        <w:rPr>
          <w:rFonts w:eastAsia="等线" w:hint="eastAsia"/>
          <w:b/>
          <w:lang w:eastAsia="zh-CN"/>
        </w:rPr>
        <w:t>WA: Uu Cell ID is used to be exchanged via Xn Setup and Configuration Updat</w:t>
      </w:r>
      <w:r w:rsidR="00BE2A55">
        <w:rPr>
          <w:rFonts w:eastAsia="等线" w:hint="eastAsia"/>
          <w:b/>
          <w:lang w:eastAsia="zh-CN"/>
        </w:rPr>
        <w:t>e procedure</w:t>
      </w:r>
      <w:r w:rsidR="00C43FD6" w:rsidRPr="00DD76B8">
        <w:rPr>
          <w:rFonts w:eastAsia="等线"/>
          <w:b/>
          <w:lang w:eastAsia="zh-CN"/>
        </w:rPr>
        <w:t xml:space="preserve">” to </w:t>
      </w:r>
      <w:r w:rsidR="00A00363">
        <w:rPr>
          <w:rFonts w:eastAsia="等线"/>
          <w:b/>
          <w:lang w:eastAsia="zh-CN"/>
        </w:rPr>
        <w:t xml:space="preserve">an </w:t>
      </w:r>
      <w:r w:rsidR="00C43FD6" w:rsidRPr="00DD76B8">
        <w:rPr>
          <w:rFonts w:eastAsia="等线"/>
          <w:b/>
          <w:lang w:eastAsia="zh-CN"/>
        </w:rPr>
        <w:t>agreement.</w:t>
      </w:r>
    </w:p>
    <w:p w:rsidR="00A76B6E" w:rsidRDefault="00A76B6E" w:rsidP="00101F8E">
      <w:pPr>
        <w:rPr>
          <w:rFonts w:eastAsia="等线"/>
          <w:b/>
          <w:lang w:eastAsia="zh-CN"/>
        </w:rPr>
      </w:pPr>
    </w:p>
    <w:p w:rsidR="00DD5140" w:rsidRPr="000064F0" w:rsidRDefault="00ED7BDE" w:rsidP="0049472F">
      <w:pPr>
        <w:pStyle w:val="2"/>
        <w:rPr>
          <w:rFonts w:eastAsiaTheme="majorEastAsia" w:cs="Arial"/>
          <w:sz w:val="28"/>
          <w:szCs w:val="26"/>
          <w:lang w:eastAsia="zh-CN"/>
        </w:rPr>
      </w:pPr>
      <w:r w:rsidRPr="000064F0">
        <w:rPr>
          <w:rFonts w:eastAsiaTheme="majorEastAsia" w:cs="Arial"/>
          <w:sz w:val="28"/>
          <w:szCs w:val="26"/>
          <w:lang w:eastAsia="zh-CN"/>
        </w:rPr>
        <w:t>Discussion on t</w:t>
      </w:r>
      <w:r w:rsidR="0049472F" w:rsidRPr="000064F0">
        <w:rPr>
          <w:rFonts w:eastAsiaTheme="majorEastAsia" w:cs="Arial"/>
          <w:sz w:val="28"/>
          <w:szCs w:val="26"/>
          <w:lang w:eastAsia="zh-CN"/>
        </w:rPr>
        <w:t>he early data forwarding</w:t>
      </w:r>
      <w:r w:rsidR="00281B83" w:rsidRPr="000064F0">
        <w:rPr>
          <w:rFonts w:eastAsiaTheme="majorEastAsia" w:cs="Arial"/>
          <w:sz w:val="28"/>
          <w:szCs w:val="26"/>
          <w:lang w:eastAsia="zh-CN"/>
        </w:rPr>
        <w:t xml:space="preserve"> enhancement</w:t>
      </w:r>
      <w:r w:rsidR="0049472F" w:rsidRPr="000064F0">
        <w:rPr>
          <w:rFonts w:eastAsia="等线" w:cs="Arial" w:hint="eastAsia"/>
          <w:sz w:val="28"/>
          <w:szCs w:val="26"/>
          <w:lang w:eastAsia="zh-CN"/>
        </w:rPr>
        <w:t xml:space="preserve"> </w:t>
      </w:r>
      <w:r w:rsidR="0049472F" w:rsidRPr="000064F0">
        <w:rPr>
          <w:rFonts w:eastAsiaTheme="majorEastAsia" w:cs="Arial"/>
          <w:sz w:val="28"/>
          <w:szCs w:val="26"/>
          <w:lang w:eastAsia="zh-CN"/>
        </w:rPr>
        <w:t>for NG HO</w:t>
      </w:r>
    </w:p>
    <w:p w:rsidR="00754A48" w:rsidRPr="00FB5611" w:rsidRDefault="00ED7BDE" w:rsidP="00FB5611">
      <w:pPr>
        <w:pStyle w:val="1b"/>
        <w:spacing w:after="160"/>
        <w:ind w:left="45"/>
        <w:rPr>
          <w:rFonts w:cs="Calibri"/>
          <w:i/>
          <w:iCs/>
          <w:color w:val="FF0000"/>
          <w:sz w:val="16"/>
          <w:szCs w:val="16"/>
        </w:rPr>
      </w:pPr>
      <w:r w:rsidRPr="00950B63">
        <w:rPr>
          <w:rFonts w:eastAsia="MS Mincho" w:cs="Calibri" w:hint="eastAsia"/>
          <w:i/>
          <w:iCs/>
          <w:color w:val="00B050"/>
          <w:kern w:val="2"/>
          <w:sz w:val="16"/>
          <w:szCs w:val="16"/>
        </w:rPr>
        <w:t>Confirm to enhance the early data forwarding with data discarding for NG HO.</w:t>
      </w:r>
      <w:r w:rsidRPr="0001586B">
        <w:rPr>
          <w:rFonts w:cs="Calibri" w:hint="eastAsia"/>
          <w:b/>
          <w:bCs/>
          <w:color w:val="008000"/>
          <w:sz w:val="18"/>
          <w:szCs w:val="18"/>
        </w:rPr>
        <w:t xml:space="preserve"> </w:t>
      </w:r>
      <w:r w:rsidRPr="00950B63">
        <w:rPr>
          <w:rFonts w:cs="Calibri" w:hint="eastAsia"/>
          <w:i/>
          <w:iCs/>
          <w:color w:val="FF0000"/>
          <w:sz w:val="16"/>
          <w:szCs w:val="16"/>
        </w:rPr>
        <w:t xml:space="preserve">FFS on details, e.g. </w:t>
      </w:r>
      <w:proofErr w:type="gramStart"/>
      <w:r w:rsidRPr="00950B63">
        <w:rPr>
          <w:rFonts w:cs="Calibri" w:hint="eastAsia"/>
          <w:i/>
          <w:iCs/>
          <w:color w:val="FF0000"/>
          <w:sz w:val="16"/>
          <w:szCs w:val="16"/>
        </w:rPr>
        <w:t>Introduce</w:t>
      </w:r>
      <w:proofErr w:type="gramEnd"/>
      <w:r w:rsidRPr="00950B63">
        <w:rPr>
          <w:rFonts w:cs="Calibri" w:hint="eastAsia"/>
          <w:i/>
          <w:iCs/>
          <w:color w:val="FF0000"/>
          <w:sz w:val="16"/>
          <w:szCs w:val="16"/>
        </w:rPr>
        <w:t xml:space="preserve"> a DL discarding related IE in Early Status Transfer Transparent Container IE.</w:t>
      </w:r>
    </w:p>
    <w:p w:rsidR="00DD5140" w:rsidRPr="000E7A39" w:rsidRDefault="00ED7BDE" w:rsidP="00101F8E">
      <w:pPr>
        <w:rPr>
          <w:rFonts w:eastAsia="等线"/>
          <w:lang w:eastAsia="zh-CN"/>
        </w:rPr>
      </w:pPr>
      <w:r w:rsidRPr="000E7A39">
        <w:rPr>
          <w:rFonts w:eastAsia="等线" w:hint="eastAsia"/>
          <w:lang w:eastAsia="zh-CN"/>
        </w:rPr>
        <w:t>I</w:t>
      </w:r>
      <w:r w:rsidRPr="000E7A39">
        <w:rPr>
          <w:rFonts w:eastAsia="等线"/>
          <w:lang w:eastAsia="zh-CN"/>
        </w:rPr>
        <w:t xml:space="preserve">n the last meeting, </w:t>
      </w:r>
      <w:r w:rsidR="00281B83">
        <w:rPr>
          <w:rFonts w:eastAsia="等线"/>
          <w:lang w:eastAsia="zh-CN"/>
        </w:rPr>
        <w:t>all compan</w:t>
      </w:r>
      <w:r w:rsidR="00882C04">
        <w:rPr>
          <w:rFonts w:eastAsia="等线"/>
          <w:lang w:eastAsia="zh-CN"/>
        </w:rPr>
        <w:t xml:space="preserve">ies </w:t>
      </w:r>
      <w:r w:rsidR="00281B83">
        <w:rPr>
          <w:rFonts w:eastAsia="等线"/>
          <w:lang w:eastAsia="zh-CN"/>
        </w:rPr>
        <w:t>acknowledged that an enhancement is required for early data forwarding</w:t>
      </w:r>
      <w:r w:rsidR="001507D7">
        <w:rPr>
          <w:rFonts w:eastAsia="等线"/>
          <w:lang w:eastAsia="zh-CN"/>
        </w:rPr>
        <w:t>.</w:t>
      </w:r>
    </w:p>
    <w:p w:rsidR="00E95B69" w:rsidRDefault="00ED7BDE" w:rsidP="00E95B69">
      <w:pPr>
        <w:rPr>
          <w:lang w:eastAsia="zh-CN"/>
        </w:rPr>
      </w:pPr>
      <w:r>
        <w:rPr>
          <w:lang w:eastAsia="zh-CN"/>
        </w:rPr>
        <w:t xml:space="preserve">For </w:t>
      </w:r>
      <w:r w:rsidR="00B90D25">
        <w:rPr>
          <w:rFonts w:hint="eastAsia"/>
          <w:lang w:eastAsia="zh-CN"/>
        </w:rPr>
        <w:t>current</w:t>
      </w:r>
      <w:r w:rsidR="00B90D25">
        <w:rPr>
          <w:lang w:eastAsia="zh-CN"/>
        </w:rPr>
        <w:t xml:space="preserve"> </w:t>
      </w:r>
      <w:r>
        <w:rPr>
          <w:lang w:eastAsia="zh-CN"/>
        </w:rPr>
        <w:t xml:space="preserve">NTN Xn-CHO, the </w:t>
      </w:r>
      <w:proofErr w:type="spellStart"/>
      <w:r w:rsidRPr="007C2481">
        <w:rPr>
          <w:lang w:eastAsia="zh-CN"/>
        </w:rPr>
        <w:t>RRCReconfiguration</w:t>
      </w:r>
      <w:proofErr w:type="spellEnd"/>
      <w:r>
        <w:rPr>
          <w:lang w:eastAsia="zh-CN"/>
        </w:rPr>
        <w:t xml:space="preserve"> message </w:t>
      </w:r>
      <w:proofErr w:type="gramStart"/>
      <w:r w:rsidR="00BE6D8C">
        <w:rPr>
          <w:lang w:eastAsia="zh-CN"/>
        </w:rPr>
        <w:t>is</w:t>
      </w:r>
      <w:r w:rsidR="00A00363">
        <w:rPr>
          <w:lang w:eastAsia="zh-CN"/>
        </w:rPr>
        <w:t xml:space="preserve"> sent</w:t>
      </w:r>
      <w:proofErr w:type="gramEnd"/>
      <w:r w:rsidR="00A00363">
        <w:rPr>
          <w:lang w:eastAsia="zh-CN"/>
        </w:rPr>
        <w:t xml:space="preserve"> in advance</w:t>
      </w:r>
      <w:r w:rsidR="000D123D">
        <w:rPr>
          <w:lang w:eastAsia="zh-CN"/>
        </w:rPr>
        <w:t>, and</w:t>
      </w:r>
      <w:r w:rsidR="00A00363">
        <w:rPr>
          <w:lang w:eastAsia="zh-CN"/>
        </w:rPr>
        <w:t xml:space="preserve"> </w:t>
      </w:r>
      <w:r w:rsidR="008E4177">
        <w:rPr>
          <w:lang w:eastAsia="zh-CN"/>
        </w:rPr>
        <w:t>t</w:t>
      </w:r>
      <w:r w:rsidR="00A00363">
        <w:rPr>
          <w:lang w:eastAsia="zh-CN"/>
        </w:rPr>
        <w:t>he</w:t>
      </w:r>
      <w:r>
        <w:rPr>
          <w:lang w:eastAsia="zh-CN"/>
        </w:rPr>
        <w:t xml:space="preserve"> </w:t>
      </w:r>
      <w:bookmarkStart w:id="5" w:name="OLE_LINK26"/>
      <w:r w:rsidRPr="000C3817">
        <w:rPr>
          <w:i/>
          <w:iCs/>
          <w:lang w:eastAsia="zh-CN"/>
        </w:rPr>
        <w:t>EARLY STATUS TRANSFER</w:t>
      </w:r>
      <w:bookmarkEnd w:id="5"/>
      <w:r>
        <w:rPr>
          <w:lang w:eastAsia="zh-CN"/>
        </w:rPr>
        <w:t xml:space="preserve"> is expected to apply to </w:t>
      </w:r>
      <w:r w:rsidR="00584B94">
        <w:rPr>
          <w:lang w:eastAsia="zh-CN"/>
        </w:rPr>
        <w:t>discard</w:t>
      </w:r>
      <w:r>
        <w:rPr>
          <w:lang w:eastAsia="zh-CN"/>
        </w:rPr>
        <w:t xml:space="preserve"> the transmitted data from the </w:t>
      </w:r>
      <w:r w:rsidRPr="00B249BD">
        <w:rPr>
          <w:lang w:eastAsia="zh-CN"/>
        </w:rPr>
        <w:t>Source gNB</w:t>
      </w:r>
      <w:r>
        <w:rPr>
          <w:lang w:eastAsia="zh-CN"/>
        </w:rPr>
        <w:t xml:space="preserve"> to UE. </w:t>
      </w:r>
    </w:p>
    <w:p w:rsidR="00085C1E" w:rsidRDefault="00ED7BDE" w:rsidP="00E95B69">
      <w:pPr>
        <w:rPr>
          <w:lang w:eastAsia="zh-CN"/>
        </w:rPr>
      </w:pPr>
      <w:r>
        <w:rPr>
          <w:lang w:eastAsia="zh-CN"/>
        </w:rPr>
        <w:t>However, for NGAP</w:t>
      </w:r>
      <w:r w:rsidR="00F304B5">
        <w:rPr>
          <w:lang w:eastAsia="zh-CN"/>
        </w:rPr>
        <w:t xml:space="preserve"> HO</w:t>
      </w:r>
      <w:r>
        <w:rPr>
          <w:lang w:eastAsia="zh-CN"/>
        </w:rPr>
        <w:t xml:space="preserve">, there is </w:t>
      </w:r>
      <w:r w:rsidRPr="00BF346E">
        <w:rPr>
          <w:i/>
          <w:lang w:eastAsia="zh-CN"/>
        </w:rPr>
        <w:t>Early Status Transfer Transparent Container</w:t>
      </w:r>
      <w:r w:rsidRPr="00BF346E">
        <w:rPr>
          <w:lang w:eastAsia="zh-CN"/>
        </w:rPr>
        <w:t xml:space="preserve"> IE</w:t>
      </w:r>
      <w:r>
        <w:rPr>
          <w:lang w:eastAsia="zh-CN"/>
        </w:rPr>
        <w:t xml:space="preserve"> contained in </w:t>
      </w:r>
      <w:r w:rsidRPr="000C3817">
        <w:rPr>
          <w:i/>
          <w:iCs/>
          <w:lang w:eastAsia="zh-CN"/>
        </w:rPr>
        <w:t>Uplink RAN Status Transfer</w:t>
      </w:r>
      <w:r>
        <w:rPr>
          <w:rFonts w:hint="eastAsia"/>
          <w:lang w:eastAsia="zh-CN"/>
        </w:rPr>
        <w:t xml:space="preserve"> </w:t>
      </w:r>
      <w:r>
        <w:rPr>
          <w:lang w:eastAsia="zh-CN"/>
        </w:rPr>
        <w:t xml:space="preserve">and </w:t>
      </w:r>
      <w:r w:rsidRPr="000C3817">
        <w:rPr>
          <w:i/>
          <w:iCs/>
        </w:rPr>
        <w:t>Downlink RAN Status Transfer</w:t>
      </w:r>
      <w:r>
        <w:rPr>
          <w:rFonts w:hint="eastAsia"/>
          <w:lang w:eastAsia="zh-CN"/>
        </w:rPr>
        <w:t xml:space="preserve"> I</w:t>
      </w:r>
      <w:r>
        <w:rPr>
          <w:lang w:eastAsia="zh-CN"/>
        </w:rPr>
        <w:t>E</w:t>
      </w:r>
      <w:r w:rsidR="001B1971">
        <w:rPr>
          <w:lang w:eastAsia="zh-CN"/>
        </w:rPr>
        <w:t xml:space="preserve">. This </w:t>
      </w:r>
      <w:r w:rsidR="001B1971" w:rsidRPr="00BF346E">
        <w:rPr>
          <w:i/>
          <w:lang w:eastAsia="zh-CN"/>
        </w:rPr>
        <w:t>Early Status Transfer Transparent Container</w:t>
      </w:r>
      <w:r w:rsidR="001B1971">
        <w:rPr>
          <w:lang w:eastAsia="zh-CN"/>
        </w:rPr>
        <w:t xml:space="preserve"> IE </w:t>
      </w:r>
      <w:r w:rsidR="00A00363">
        <w:rPr>
          <w:lang w:eastAsia="zh-CN"/>
        </w:rPr>
        <w:t>only applies</w:t>
      </w:r>
      <w:r w:rsidR="001B1971">
        <w:rPr>
          <w:lang w:eastAsia="zh-CN"/>
        </w:rPr>
        <w:t xml:space="preserve"> to NG-DAPS, i.e. </w:t>
      </w:r>
      <w:r w:rsidR="00B2237A">
        <w:t>have no data discarding function for NG-CHO.</w:t>
      </w:r>
    </w:p>
    <w:p w:rsidR="005F12DD" w:rsidRDefault="00ED7BDE" w:rsidP="00101F8E">
      <w:pPr>
        <w:rPr>
          <w:rFonts w:eastAsia="等线"/>
          <w:sz w:val="21"/>
          <w:szCs w:val="21"/>
          <w:lang w:eastAsia="zh-CN"/>
        </w:rPr>
      </w:pPr>
      <w:r>
        <w:t>Consequently</w:t>
      </w:r>
      <w:r w:rsidR="00BA14C2">
        <w:t>, t</w:t>
      </w:r>
      <w:r w:rsidR="00E95B69">
        <w:t xml:space="preserve">he </w:t>
      </w:r>
      <w:r w:rsidR="00E95B69" w:rsidRPr="00B249BD">
        <w:t>Source gNB</w:t>
      </w:r>
      <w:r w:rsidR="00E95B69">
        <w:t xml:space="preserve"> will transmit data to </w:t>
      </w:r>
      <w:r w:rsidR="00E95B69" w:rsidRPr="00C61F87">
        <w:t>Target gNB</w:t>
      </w:r>
      <w:r w:rsidR="00E95B69">
        <w:t xml:space="preserve"> just after </w:t>
      </w:r>
      <w:proofErr w:type="spellStart"/>
      <w:r w:rsidR="00E95B69" w:rsidRPr="007C2481">
        <w:t>RRCReconfiguration</w:t>
      </w:r>
      <w:proofErr w:type="spellEnd"/>
      <w:r w:rsidR="00E95B69">
        <w:t xml:space="preserve"> Message sends to UE. Then, the </w:t>
      </w:r>
      <w:r w:rsidR="00E95B69" w:rsidRPr="00C61F87">
        <w:t>Target gNB</w:t>
      </w:r>
      <w:r w:rsidR="00E95B69">
        <w:t xml:space="preserve"> has to buffer the data from </w:t>
      </w:r>
      <w:r w:rsidR="00E95B69" w:rsidRPr="00B249BD">
        <w:t>Source gNB</w:t>
      </w:r>
      <w:r w:rsidR="00E95B69">
        <w:t xml:space="preserve"> without the buffered data discarding mechanism. </w:t>
      </w:r>
      <w:proofErr w:type="gramStart"/>
      <w:r>
        <w:t>So</w:t>
      </w:r>
      <w:proofErr w:type="gramEnd"/>
      <w:r w:rsidR="00E95B69">
        <w:t xml:space="preserve">, the </w:t>
      </w:r>
      <w:r w:rsidR="00E95B69" w:rsidRPr="00C61F87">
        <w:t>Target gNB</w:t>
      </w:r>
      <w:r w:rsidR="00E95B69">
        <w:t xml:space="preserve"> </w:t>
      </w:r>
      <w:r w:rsidR="00A00363">
        <w:t>must</w:t>
      </w:r>
      <w:r w:rsidR="004872B9">
        <w:t xml:space="preserve"> buffer</w:t>
      </w:r>
      <w:r w:rsidR="00E95B69">
        <w:t xml:space="preserve"> </w:t>
      </w:r>
      <w:r w:rsidR="00E95B69">
        <w:rPr>
          <w:rFonts w:eastAsia="等线"/>
          <w:sz w:val="21"/>
          <w:szCs w:val="21"/>
          <w:lang w:eastAsia="zh-CN"/>
        </w:rPr>
        <w:t xml:space="preserve">the data that </w:t>
      </w:r>
      <w:r w:rsidR="00E95B69" w:rsidRPr="00B249BD">
        <w:rPr>
          <w:rFonts w:eastAsia="等线"/>
          <w:sz w:val="21"/>
          <w:szCs w:val="21"/>
          <w:lang w:eastAsia="zh-CN"/>
        </w:rPr>
        <w:t>Source gNB</w:t>
      </w:r>
      <w:r w:rsidR="00E95B69">
        <w:rPr>
          <w:rFonts w:eastAsia="等线"/>
          <w:sz w:val="21"/>
          <w:szCs w:val="21"/>
          <w:lang w:eastAsia="zh-CN"/>
        </w:rPr>
        <w:t xml:space="preserve"> delivered. After UE successfully accesses </w:t>
      </w:r>
      <w:r w:rsidR="00E95B69" w:rsidRPr="00C277F8">
        <w:rPr>
          <w:rFonts w:eastAsia="等线"/>
          <w:lang w:eastAsia="zh-CN"/>
        </w:rPr>
        <w:t>T</w:t>
      </w:r>
      <w:r w:rsidR="00E95B69">
        <w:rPr>
          <w:rFonts w:eastAsia="等线"/>
          <w:lang w:eastAsia="zh-CN"/>
        </w:rPr>
        <w:t>arget g</w:t>
      </w:r>
      <w:r w:rsidR="00E95B69" w:rsidRPr="00C277F8">
        <w:rPr>
          <w:rFonts w:eastAsia="等线"/>
          <w:lang w:eastAsia="zh-CN"/>
        </w:rPr>
        <w:t>NB</w:t>
      </w:r>
      <w:r w:rsidR="00E95B69">
        <w:rPr>
          <w:rFonts w:eastAsia="等线"/>
          <w:sz w:val="21"/>
          <w:szCs w:val="21"/>
          <w:lang w:eastAsia="zh-CN"/>
        </w:rPr>
        <w:t>,</w:t>
      </w:r>
      <w:r w:rsidR="004872B9">
        <w:rPr>
          <w:rFonts w:eastAsia="等线"/>
          <w:sz w:val="21"/>
          <w:szCs w:val="21"/>
          <w:lang w:eastAsia="zh-CN"/>
        </w:rPr>
        <w:t xml:space="preserve"> all</w:t>
      </w:r>
      <w:r w:rsidR="00E95B69">
        <w:rPr>
          <w:rFonts w:eastAsia="等线"/>
          <w:sz w:val="21"/>
          <w:szCs w:val="21"/>
          <w:lang w:eastAsia="zh-CN"/>
        </w:rPr>
        <w:t xml:space="preserve"> the buffered data </w:t>
      </w:r>
      <w:r w:rsidR="004872B9">
        <w:rPr>
          <w:rFonts w:eastAsia="等线"/>
          <w:sz w:val="21"/>
          <w:szCs w:val="21"/>
          <w:lang w:eastAsia="zh-CN"/>
        </w:rPr>
        <w:t xml:space="preserve">during the </w:t>
      </w:r>
      <w:r w:rsidR="00C85F21">
        <w:rPr>
          <w:rFonts w:eastAsia="等线"/>
          <w:sz w:val="21"/>
          <w:szCs w:val="21"/>
          <w:lang w:eastAsia="zh-CN"/>
        </w:rPr>
        <w:t>NG-</w:t>
      </w:r>
      <w:r w:rsidR="004872B9">
        <w:rPr>
          <w:rFonts w:eastAsia="等线"/>
          <w:sz w:val="21"/>
          <w:szCs w:val="21"/>
          <w:lang w:eastAsia="zh-CN"/>
        </w:rPr>
        <w:t xml:space="preserve">CHO </w:t>
      </w:r>
      <w:r w:rsidR="00E95B69">
        <w:rPr>
          <w:rFonts w:eastAsia="等线"/>
          <w:sz w:val="21"/>
          <w:szCs w:val="21"/>
          <w:lang w:eastAsia="zh-CN"/>
        </w:rPr>
        <w:t xml:space="preserve">in </w:t>
      </w:r>
      <w:r w:rsidR="00E95B69" w:rsidRPr="00C277F8">
        <w:rPr>
          <w:rFonts w:eastAsia="等线"/>
          <w:lang w:eastAsia="zh-CN"/>
        </w:rPr>
        <w:t>T</w:t>
      </w:r>
      <w:r w:rsidR="00E95B69">
        <w:rPr>
          <w:rFonts w:eastAsia="等线"/>
          <w:lang w:eastAsia="zh-CN"/>
        </w:rPr>
        <w:t>arget g</w:t>
      </w:r>
      <w:r w:rsidR="00E95B69" w:rsidRPr="00C277F8">
        <w:rPr>
          <w:rFonts w:eastAsia="等线"/>
          <w:lang w:eastAsia="zh-CN"/>
        </w:rPr>
        <w:t>NB</w:t>
      </w:r>
      <w:r w:rsidR="00E95B69">
        <w:rPr>
          <w:rFonts w:eastAsia="等线"/>
          <w:sz w:val="21"/>
          <w:szCs w:val="21"/>
          <w:lang w:eastAsia="zh-CN"/>
        </w:rPr>
        <w:t xml:space="preserve"> </w:t>
      </w:r>
      <w:proofErr w:type="gramStart"/>
      <w:r w:rsidR="00E95B69">
        <w:rPr>
          <w:rFonts w:eastAsia="等线"/>
          <w:sz w:val="21"/>
          <w:szCs w:val="21"/>
          <w:lang w:eastAsia="zh-CN"/>
        </w:rPr>
        <w:t>will be transmitted</w:t>
      </w:r>
      <w:proofErr w:type="gramEnd"/>
      <w:r w:rsidR="00E95B69">
        <w:rPr>
          <w:rFonts w:eastAsia="等线"/>
          <w:sz w:val="21"/>
          <w:szCs w:val="21"/>
          <w:lang w:eastAsia="zh-CN"/>
        </w:rPr>
        <w:t xml:space="preserve"> to UE, which is repeated.</w:t>
      </w:r>
    </w:p>
    <w:p w:rsidR="00E95B69" w:rsidRDefault="00ED7BDE" w:rsidP="00E95B69">
      <w:pPr>
        <w:rPr>
          <w:rFonts w:eastAsia="等线"/>
          <w:sz w:val="21"/>
          <w:szCs w:val="21"/>
          <w:lang w:eastAsia="zh-CN"/>
        </w:rPr>
      </w:pPr>
      <w:r>
        <w:rPr>
          <w:rFonts w:eastAsia="等线"/>
          <w:sz w:val="21"/>
          <w:szCs w:val="21"/>
          <w:lang w:eastAsia="zh-CN"/>
        </w:rPr>
        <w:t>The problem is apparent right now:</w:t>
      </w:r>
    </w:p>
    <w:p w:rsidR="00E95B69" w:rsidRPr="00C85F21" w:rsidRDefault="00ED7BDE" w:rsidP="00C85F21">
      <w:pPr>
        <w:pStyle w:val="afd"/>
        <w:numPr>
          <w:ilvl w:val="0"/>
          <w:numId w:val="36"/>
        </w:numPr>
        <w:rPr>
          <w:rFonts w:eastAsia="等线"/>
          <w:sz w:val="21"/>
          <w:szCs w:val="21"/>
          <w:lang w:eastAsia="zh-CN"/>
        </w:rPr>
      </w:pPr>
      <w:r>
        <w:rPr>
          <w:rFonts w:eastAsia="等线" w:hint="eastAsia"/>
          <w:sz w:val="21"/>
          <w:szCs w:val="21"/>
          <w:lang w:eastAsia="zh-CN"/>
        </w:rPr>
        <w:t>T</w:t>
      </w:r>
      <w:r>
        <w:rPr>
          <w:rFonts w:eastAsia="等线"/>
          <w:sz w:val="21"/>
          <w:szCs w:val="21"/>
          <w:lang w:eastAsia="zh-CN"/>
        </w:rPr>
        <w:t xml:space="preserve">he </w:t>
      </w:r>
      <w:r w:rsidRPr="00E95B69">
        <w:rPr>
          <w:rFonts w:eastAsia="等线"/>
          <w:sz w:val="21"/>
          <w:szCs w:val="21"/>
          <w:lang w:eastAsia="zh-CN"/>
        </w:rPr>
        <w:t>Target gNB</w:t>
      </w:r>
      <w:r>
        <w:rPr>
          <w:rFonts w:eastAsia="等线"/>
          <w:sz w:val="21"/>
          <w:szCs w:val="21"/>
          <w:lang w:eastAsia="zh-CN"/>
        </w:rPr>
        <w:t xml:space="preserve"> buffers </w:t>
      </w:r>
      <w:r w:rsidR="00C85F21">
        <w:rPr>
          <w:rFonts w:eastAsia="等线"/>
          <w:sz w:val="21"/>
          <w:szCs w:val="21"/>
          <w:lang w:eastAsia="zh-CN"/>
        </w:rPr>
        <w:t xml:space="preserve">the data during NG-CHO </w:t>
      </w:r>
      <w:r w:rsidRPr="00C85F21">
        <w:rPr>
          <w:rFonts w:eastAsia="等线"/>
          <w:sz w:val="21"/>
          <w:szCs w:val="21"/>
          <w:lang w:eastAsia="zh-CN"/>
        </w:rPr>
        <w:t>from Source gNB, which is</w:t>
      </w:r>
      <w:r w:rsidR="00C85F21">
        <w:rPr>
          <w:rFonts w:eastAsia="等线"/>
          <w:sz w:val="21"/>
          <w:szCs w:val="21"/>
          <w:lang w:eastAsia="zh-CN"/>
        </w:rPr>
        <w:t xml:space="preserve"> </w:t>
      </w:r>
      <w:r w:rsidR="00C3172A">
        <w:rPr>
          <w:rFonts w:eastAsia="等线"/>
          <w:sz w:val="21"/>
          <w:szCs w:val="21"/>
          <w:lang w:eastAsia="zh-CN"/>
        </w:rPr>
        <w:t>extensive</w:t>
      </w:r>
      <w:r w:rsidR="00C85F21">
        <w:rPr>
          <w:rFonts w:eastAsia="等线"/>
          <w:sz w:val="21"/>
          <w:szCs w:val="21"/>
          <w:lang w:eastAsia="zh-CN"/>
        </w:rPr>
        <w:t xml:space="preserve"> </w:t>
      </w:r>
      <w:r w:rsidR="00C3172A">
        <w:rPr>
          <w:rFonts w:eastAsia="等线"/>
          <w:sz w:val="21"/>
          <w:szCs w:val="21"/>
          <w:lang w:eastAsia="zh-CN"/>
        </w:rPr>
        <w:t>data and</w:t>
      </w:r>
      <w:r w:rsidR="00D9632A">
        <w:rPr>
          <w:rFonts w:eastAsia="等线"/>
          <w:sz w:val="21"/>
          <w:szCs w:val="21"/>
          <w:lang w:eastAsia="zh-CN"/>
        </w:rPr>
        <w:t xml:space="preserve"> </w:t>
      </w:r>
      <w:r w:rsidRPr="00C85F21">
        <w:rPr>
          <w:rFonts w:eastAsia="等线"/>
          <w:sz w:val="21"/>
          <w:szCs w:val="21"/>
          <w:lang w:eastAsia="zh-CN"/>
        </w:rPr>
        <w:t xml:space="preserve">challenging for Target gNB. </w:t>
      </w:r>
    </w:p>
    <w:p w:rsidR="00E95B69" w:rsidRDefault="00ED7BDE" w:rsidP="00E95B69">
      <w:pPr>
        <w:pStyle w:val="afd"/>
        <w:numPr>
          <w:ilvl w:val="0"/>
          <w:numId w:val="36"/>
        </w:numPr>
        <w:rPr>
          <w:rFonts w:eastAsia="等线"/>
          <w:sz w:val="21"/>
          <w:szCs w:val="21"/>
          <w:lang w:eastAsia="zh-CN"/>
        </w:rPr>
      </w:pPr>
      <w:r>
        <w:rPr>
          <w:rFonts w:eastAsia="等线"/>
          <w:sz w:val="21"/>
          <w:szCs w:val="21"/>
          <w:lang w:eastAsia="zh-CN"/>
        </w:rPr>
        <w:t>A long-time dat</w:t>
      </w:r>
      <w:r w:rsidR="00546CF9">
        <w:rPr>
          <w:rFonts w:eastAsia="等线"/>
          <w:sz w:val="21"/>
          <w:szCs w:val="21"/>
          <w:lang w:eastAsia="zh-CN"/>
        </w:rPr>
        <w:t>a</w:t>
      </w:r>
      <w:r>
        <w:rPr>
          <w:rFonts w:eastAsia="等线"/>
          <w:sz w:val="21"/>
          <w:szCs w:val="21"/>
          <w:lang w:eastAsia="zh-CN"/>
        </w:rPr>
        <w:t xml:space="preserve"> forwarding takes many NGAP resources, and most of the data is useless;</w:t>
      </w:r>
    </w:p>
    <w:p w:rsidR="00E95B69" w:rsidRPr="000861E1" w:rsidRDefault="00ED7BDE" w:rsidP="00E95B69">
      <w:pPr>
        <w:pStyle w:val="afd"/>
        <w:numPr>
          <w:ilvl w:val="0"/>
          <w:numId w:val="36"/>
        </w:numPr>
        <w:rPr>
          <w:rFonts w:eastAsia="等线"/>
          <w:sz w:val="21"/>
          <w:szCs w:val="21"/>
          <w:lang w:eastAsia="zh-CN"/>
        </w:rPr>
      </w:pPr>
      <w:r>
        <w:rPr>
          <w:rFonts w:eastAsia="等线"/>
          <w:sz w:val="21"/>
          <w:szCs w:val="21"/>
          <w:lang w:eastAsia="zh-CN"/>
        </w:rPr>
        <w:t xml:space="preserve">UE will receive many data from </w:t>
      </w:r>
      <w:r w:rsidRPr="00E95B69">
        <w:rPr>
          <w:rFonts w:eastAsia="等线"/>
          <w:sz w:val="21"/>
          <w:szCs w:val="21"/>
          <w:lang w:eastAsia="zh-CN"/>
        </w:rPr>
        <w:t>Target gNB</w:t>
      </w:r>
      <w:r>
        <w:rPr>
          <w:rFonts w:eastAsia="等线"/>
          <w:sz w:val="21"/>
          <w:szCs w:val="21"/>
          <w:lang w:eastAsia="zh-CN"/>
        </w:rPr>
        <w:t xml:space="preserve">, which </w:t>
      </w:r>
      <w:r w:rsidRPr="00B249BD">
        <w:rPr>
          <w:rFonts w:eastAsia="等线"/>
          <w:sz w:val="21"/>
          <w:szCs w:val="21"/>
          <w:lang w:eastAsia="zh-CN"/>
        </w:rPr>
        <w:t>Source gNB</w:t>
      </w:r>
      <w:r>
        <w:rPr>
          <w:rFonts w:eastAsia="等线"/>
          <w:sz w:val="21"/>
          <w:szCs w:val="21"/>
          <w:lang w:eastAsia="zh-CN"/>
        </w:rPr>
        <w:t xml:space="preserve"> already transmits; the handover interruption is equivalent to </w:t>
      </w:r>
      <w:proofErr w:type="gramStart"/>
      <w:r>
        <w:rPr>
          <w:rFonts w:eastAsia="等线"/>
          <w:sz w:val="21"/>
          <w:szCs w:val="21"/>
          <w:lang w:eastAsia="zh-CN"/>
        </w:rPr>
        <w:t>being extended</w:t>
      </w:r>
      <w:proofErr w:type="gramEnd"/>
      <w:r>
        <w:rPr>
          <w:rFonts w:eastAsia="等线"/>
          <w:sz w:val="21"/>
          <w:szCs w:val="21"/>
          <w:lang w:eastAsia="zh-CN"/>
        </w:rPr>
        <w:t>.</w:t>
      </w:r>
    </w:p>
    <w:p w:rsidR="00627A75" w:rsidRDefault="00ED7BDE" w:rsidP="00101F8E">
      <w:pPr>
        <w:rPr>
          <w:rFonts w:eastAsia="等线"/>
          <w:sz w:val="21"/>
          <w:szCs w:val="21"/>
          <w:lang w:eastAsia="zh-CN"/>
        </w:rPr>
      </w:pPr>
      <w:r>
        <w:rPr>
          <w:rFonts w:eastAsia="等线"/>
          <w:sz w:val="21"/>
          <w:szCs w:val="21"/>
          <w:lang w:eastAsia="zh-CN"/>
        </w:rPr>
        <w:t>These are</w:t>
      </w:r>
      <w:r w:rsidR="000D6A90">
        <w:rPr>
          <w:rFonts w:eastAsia="等线"/>
          <w:sz w:val="21"/>
          <w:szCs w:val="21"/>
          <w:lang w:eastAsia="zh-CN"/>
        </w:rPr>
        <w:t xml:space="preserve"> the reason</w:t>
      </w:r>
      <w:r>
        <w:rPr>
          <w:rFonts w:eastAsia="等线"/>
          <w:sz w:val="21"/>
          <w:szCs w:val="21"/>
          <w:lang w:eastAsia="zh-CN"/>
        </w:rPr>
        <w:t>s</w:t>
      </w:r>
      <w:r w:rsidR="000D6A90">
        <w:rPr>
          <w:rFonts w:eastAsia="等线"/>
          <w:sz w:val="21"/>
          <w:szCs w:val="21"/>
          <w:lang w:eastAsia="zh-CN"/>
        </w:rPr>
        <w:t xml:space="preserve"> why </w:t>
      </w:r>
      <w:r w:rsidR="002754A9">
        <w:rPr>
          <w:rFonts w:eastAsia="等线"/>
          <w:sz w:val="21"/>
          <w:szCs w:val="21"/>
          <w:lang w:eastAsia="zh-CN"/>
        </w:rPr>
        <w:t xml:space="preserve">an enhancement </w:t>
      </w:r>
      <w:proofErr w:type="gramStart"/>
      <w:r w:rsidR="00584B94">
        <w:rPr>
          <w:rFonts w:eastAsia="等线"/>
          <w:sz w:val="21"/>
          <w:szCs w:val="21"/>
          <w:lang w:eastAsia="zh-CN"/>
        </w:rPr>
        <w:t xml:space="preserve">is </w:t>
      </w:r>
      <w:r w:rsidR="002754A9">
        <w:rPr>
          <w:rFonts w:eastAsia="等线"/>
          <w:sz w:val="21"/>
          <w:szCs w:val="21"/>
          <w:lang w:eastAsia="zh-CN"/>
        </w:rPr>
        <w:t>needed</w:t>
      </w:r>
      <w:proofErr w:type="gramEnd"/>
      <w:r w:rsidR="002754A9">
        <w:rPr>
          <w:rFonts w:eastAsia="等线"/>
          <w:sz w:val="21"/>
          <w:szCs w:val="21"/>
          <w:lang w:eastAsia="zh-CN"/>
        </w:rPr>
        <w:t xml:space="preserve"> to solve this problem</w:t>
      </w:r>
      <w:r>
        <w:rPr>
          <w:rFonts w:eastAsia="等线"/>
          <w:sz w:val="21"/>
          <w:szCs w:val="21"/>
          <w:lang w:eastAsia="zh-CN"/>
        </w:rPr>
        <w:t>.</w:t>
      </w:r>
    </w:p>
    <w:p w:rsidR="00E95B69" w:rsidRPr="00776DF8" w:rsidRDefault="00ED7BDE" w:rsidP="00101F8E">
      <w:pPr>
        <w:rPr>
          <w:iCs/>
          <w:lang w:eastAsia="zh-CN"/>
        </w:rPr>
      </w:pPr>
      <w:r>
        <w:rPr>
          <w:rFonts w:eastAsia="等线"/>
          <w:sz w:val="21"/>
          <w:szCs w:val="21"/>
          <w:lang w:eastAsia="zh-CN"/>
        </w:rPr>
        <w:lastRenderedPageBreak/>
        <w:t>As</w:t>
      </w:r>
      <w:r w:rsidR="006D1203" w:rsidRPr="006D1203">
        <w:rPr>
          <w:rFonts w:hint="eastAsia"/>
          <w:i/>
          <w:lang w:eastAsia="zh-CN"/>
        </w:rPr>
        <w:t xml:space="preserve"> </w:t>
      </w:r>
      <w:r w:rsidR="006D1203" w:rsidRPr="007B0282">
        <w:rPr>
          <w:rFonts w:hint="eastAsia"/>
          <w:i/>
          <w:lang w:eastAsia="zh-CN"/>
        </w:rPr>
        <w:t>Early</w:t>
      </w:r>
      <w:r w:rsidR="006D1203" w:rsidRPr="007B0282">
        <w:rPr>
          <w:i/>
        </w:rPr>
        <w:t xml:space="preserve"> Status Transfer Transparent Container</w:t>
      </w:r>
      <w:r w:rsidR="006D1203">
        <w:rPr>
          <w:i/>
        </w:rPr>
        <w:t xml:space="preserve"> </w:t>
      </w:r>
      <w:r w:rsidR="006D1203" w:rsidRPr="00B20DB6">
        <w:rPr>
          <w:iCs/>
        </w:rPr>
        <w:t>IE</w:t>
      </w:r>
      <w:r w:rsidR="006D1203">
        <w:rPr>
          <w:iCs/>
        </w:rPr>
        <w:t xml:space="preserve"> </w:t>
      </w:r>
      <w:proofErr w:type="gramStart"/>
      <w:r w:rsidR="006D1203">
        <w:rPr>
          <w:iCs/>
        </w:rPr>
        <w:t>is supported</w:t>
      </w:r>
      <w:proofErr w:type="gramEnd"/>
      <w:r w:rsidR="006D1203">
        <w:rPr>
          <w:iCs/>
        </w:rPr>
        <w:t xml:space="preserve"> for NG-DAPS, it is </w:t>
      </w:r>
      <w:r w:rsidR="00C3172A">
        <w:rPr>
          <w:iCs/>
        </w:rPr>
        <w:t>straightforward</w:t>
      </w:r>
      <w:r w:rsidR="006D1203">
        <w:rPr>
          <w:iCs/>
        </w:rPr>
        <w:t xml:space="preserve"> </w:t>
      </w:r>
      <w:r w:rsidR="007F5170">
        <w:rPr>
          <w:iCs/>
        </w:rPr>
        <w:t xml:space="preserve">to apply it </w:t>
      </w:r>
      <w:r w:rsidR="00776570">
        <w:rPr>
          <w:iCs/>
        </w:rPr>
        <w:t>to NG-CHO.</w:t>
      </w:r>
      <w:r w:rsidR="00776DF8">
        <w:rPr>
          <w:rFonts w:hint="eastAsia"/>
          <w:iCs/>
          <w:lang w:eastAsia="zh-CN"/>
        </w:rPr>
        <w:t xml:space="preserve"> </w:t>
      </w:r>
      <w:r w:rsidR="00FA0DCC">
        <w:rPr>
          <w:iCs/>
          <w:lang w:eastAsia="zh-CN"/>
        </w:rPr>
        <w:t>Therefore</w:t>
      </w:r>
      <w:r w:rsidR="00776DF8">
        <w:rPr>
          <w:iCs/>
          <w:lang w:eastAsia="zh-CN"/>
        </w:rPr>
        <w:t>,</w:t>
      </w:r>
      <w:r w:rsidR="002754A9">
        <w:rPr>
          <w:rFonts w:eastAsia="等线"/>
          <w:sz w:val="21"/>
          <w:szCs w:val="21"/>
          <w:lang w:eastAsia="zh-CN"/>
        </w:rPr>
        <w:t xml:space="preserve"> </w:t>
      </w:r>
      <w:r w:rsidR="002754A9" w:rsidRPr="007B0282">
        <w:rPr>
          <w:rFonts w:hint="eastAsia"/>
          <w:i/>
          <w:lang w:eastAsia="zh-CN"/>
        </w:rPr>
        <w:t>Early</w:t>
      </w:r>
      <w:r w:rsidR="002754A9" w:rsidRPr="007B0282">
        <w:rPr>
          <w:i/>
        </w:rPr>
        <w:t xml:space="preserve"> Status Transfer Transparent Container</w:t>
      </w:r>
      <w:r w:rsidR="002754A9">
        <w:rPr>
          <w:i/>
        </w:rPr>
        <w:t xml:space="preserve"> </w:t>
      </w:r>
      <w:r w:rsidR="002754A9" w:rsidRPr="00F20DDD">
        <w:rPr>
          <w:iCs/>
        </w:rPr>
        <w:t>IE</w:t>
      </w:r>
      <w:r w:rsidR="002754A9" w:rsidRPr="00121E12">
        <w:rPr>
          <w:rFonts w:eastAsia="等线"/>
          <w:sz w:val="21"/>
          <w:szCs w:val="21"/>
          <w:lang w:eastAsia="zh-CN"/>
        </w:rPr>
        <w:t xml:space="preserve"> </w:t>
      </w:r>
      <w:proofErr w:type="gramStart"/>
      <w:r w:rsidR="002754A9" w:rsidRPr="00121E12">
        <w:rPr>
          <w:rFonts w:eastAsia="等线"/>
          <w:sz w:val="21"/>
          <w:szCs w:val="21"/>
          <w:lang w:eastAsia="zh-CN"/>
        </w:rPr>
        <w:t>is suggested</w:t>
      </w:r>
      <w:proofErr w:type="gramEnd"/>
      <w:r w:rsidR="002754A9" w:rsidRPr="00121E12">
        <w:rPr>
          <w:rFonts w:eastAsia="等线"/>
          <w:sz w:val="21"/>
          <w:szCs w:val="21"/>
          <w:lang w:eastAsia="zh-CN"/>
        </w:rPr>
        <w:t xml:space="preserve"> to support </w:t>
      </w:r>
      <w:r w:rsidR="00595EDD">
        <w:rPr>
          <w:rFonts w:eastAsia="等线"/>
          <w:sz w:val="21"/>
          <w:szCs w:val="21"/>
          <w:lang w:eastAsia="zh-CN"/>
        </w:rPr>
        <w:t>NG-</w:t>
      </w:r>
      <w:r w:rsidR="002754A9" w:rsidRPr="00121E12">
        <w:rPr>
          <w:rFonts w:eastAsia="等线"/>
          <w:sz w:val="21"/>
          <w:szCs w:val="21"/>
          <w:lang w:eastAsia="zh-CN"/>
        </w:rPr>
        <w:t>CHO</w:t>
      </w:r>
      <w:r w:rsidR="002754A9">
        <w:rPr>
          <w:lang w:eastAsia="zh-CN"/>
        </w:rPr>
        <w:t>.</w:t>
      </w:r>
    </w:p>
    <w:p w:rsidR="003A5224" w:rsidRPr="0035297C" w:rsidRDefault="00ED7BDE" w:rsidP="003A5224">
      <w:pPr>
        <w:spacing w:after="0"/>
        <w:rPr>
          <w:rFonts w:eastAsiaTheme="minorEastAsia"/>
          <w:b/>
          <w:sz w:val="21"/>
          <w:szCs w:val="21"/>
          <w:lang w:eastAsia="ja-JP"/>
        </w:rPr>
      </w:pPr>
      <w:r w:rsidRPr="0035297C">
        <w:rPr>
          <w:rFonts w:eastAsiaTheme="minorEastAsia"/>
          <w:b/>
          <w:sz w:val="21"/>
          <w:szCs w:val="21"/>
          <w:lang w:eastAsia="ja-JP"/>
        </w:rPr>
        <w:t>Observation</w:t>
      </w:r>
      <w:r w:rsidRPr="0035297C">
        <w:rPr>
          <w:rFonts w:eastAsiaTheme="minorEastAsia" w:hint="eastAsia"/>
          <w:b/>
          <w:sz w:val="21"/>
          <w:szCs w:val="21"/>
          <w:lang w:eastAsia="ja-JP"/>
        </w:rPr>
        <w:t xml:space="preserve"> </w:t>
      </w:r>
      <w:r>
        <w:rPr>
          <w:rFonts w:eastAsiaTheme="minorEastAsia"/>
          <w:b/>
          <w:sz w:val="21"/>
          <w:szCs w:val="21"/>
          <w:lang w:eastAsia="ja-JP"/>
        </w:rPr>
        <w:t>3</w:t>
      </w:r>
      <w:r w:rsidRPr="0035297C">
        <w:rPr>
          <w:rFonts w:eastAsiaTheme="minorEastAsia" w:hint="eastAsia"/>
          <w:b/>
          <w:sz w:val="21"/>
          <w:szCs w:val="21"/>
          <w:lang w:eastAsia="ja-JP"/>
        </w:rPr>
        <w:t>:</w:t>
      </w:r>
      <w:r w:rsidRPr="0035297C">
        <w:rPr>
          <w:rFonts w:eastAsiaTheme="minorEastAsia"/>
          <w:b/>
          <w:sz w:val="21"/>
          <w:szCs w:val="21"/>
          <w:lang w:eastAsia="ja-JP"/>
        </w:rPr>
        <w:t xml:space="preserve"> </w:t>
      </w:r>
      <w:r>
        <w:rPr>
          <w:rFonts w:eastAsiaTheme="minorEastAsia"/>
          <w:b/>
          <w:sz w:val="21"/>
          <w:szCs w:val="21"/>
          <w:lang w:eastAsia="ja-JP"/>
        </w:rPr>
        <w:t>The problems of time-based trigger NG-HO are:</w:t>
      </w:r>
    </w:p>
    <w:p w:rsidR="003A5224" w:rsidRPr="0035297C" w:rsidRDefault="00ED7BDE" w:rsidP="003A5224">
      <w:pPr>
        <w:pStyle w:val="afd"/>
        <w:numPr>
          <w:ilvl w:val="0"/>
          <w:numId w:val="37"/>
        </w:numPr>
        <w:spacing w:after="0"/>
        <w:rPr>
          <w:rFonts w:eastAsia="等线"/>
          <w:b/>
          <w:bCs/>
          <w:sz w:val="21"/>
          <w:szCs w:val="21"/>
          <w:lang w:eastAsia="zh-CN"/>
        </w:rPr>
      </w:pPr>
      <w:r w:rsidRPr="0035297C">
        <w:rPr>
          <w:rFonts w:eastAsia="等线" w:hint="eastAsia"/>
          <w:b/>
          <w:bCs/>
          <w:sz w:val="21"/>
          <w:szCs w:val="21"/>
          <w:lang w:eastAsia="zh-CN"/>
        </w:rPr>
        <w:t>T</w:t>
      </w:r>
      <w:r w:rsidRPr="0035297C">
        <w:rPr>
          <w:rFonts w:eastAsia="等线"/>
          <w:b/>
          <w:bCs/>
          <w:sz w:val="21"/>
          <w:szCs w:val="21"/>
          <w:lang w:eastAsia="zh-CN"/>
        </w:rPr>
        <w:t xml:space="preserve">he </w:t>
      </w:r>
      <w:r w:rsidRPr="00D31C5E">
        <w:rPr>
          <w:rFonts w:eastAsia="等线"/>
          <w:b/>
          <w:bCs/>
          <w:sz w:val="21"/>
          <w:szCs w:val="21"/>
          <w:lang w:eastAsia="zh-CN"/>
        </w:rPr>
        <w:t xml:space="preserve">Target gNB </w:t>
      </w:r>
      <w:r w:rsidRPr="0035297C">
        <w:rPr>
          <w:rFonts w:eastAsia="等线"/>
          <w:b/>
          <w:bCs/>
          <w:sz w:val="21"/>
          <w:szCs w:val="21"/>
          <w:lang w:eastAsia="zh-CN"/>
        </w:rPr>
        <w:t xml:space="preserve">buffers a large amount of the data from </w:t>
      </w:r>
      <w:r w:rsidRPr="00B249BD">
        <w:rPr>
          <w:rFonts w:eastAsia="等线"/>
          <w:b/>
          <w:bCs/>
          <w:sz w:val="21"/>
          <w:szCs w:val="21"/>
          <w:lang w:eastAsia="zh-CN"/>
        </w:rPr>
        <w:t>Source gNB</w:t>
      </w:r>
      <w:r w:rsidRPr="0035297C">
        <w:rPr>
          <w:rFonts w:eastAsia="等线"/>
          <w:b/>
          <w:bCs/>
          <w:sz w:val="21"/>
          <w:szCs w:val="21"/>
          <w:lang w:eastAsia="zh-CN"/>
        </w:rPr>
        <w:t xml:space="preserve">, which is </w:t>
      </w:r>
      <w:r>
        <w:rPr>
          <w:rFonts w:eastAsia="等线"/>
          <w:b/>
          <w:bCs/>
          <w:sz w:val="21"/>
          <w:szCs w:val="21"/>
          <w:lang w:eastAsia="zh-CN"/>
        </w:rPr>
        <w:t>challenging for</w:t>
      </w:r>
      <w:r w:rsidRPr="0035297C">
        <w:rPr>
          <w:rFonts w:eastAsia="等线"/>
          <w:b/>
          <w:bCs/>
          <w:sz w:val="21"/>
          <w:szCs w:val="21"/>
          <w:lang w:eastAsia="zh-CN"/>
        </w:rPr>
        <w:t xml:space="preserve"> </w:t>
      </w:r>
      <w:r w:rsidRPr="00D31C5E">
        <w:rPr>
          <w:rFonts w:eastAsia="等线"/>
          <w:b/>
          <w:bCs/>
          <w:sz w:val="21"/>
          <w:szCs w:val="21"/>
          <w:lang w:eastAsia="zh-CN"/>
        </w:rPr>
        <w:t>Target gNB</w:t>
      </w:r>
      <w:r w:rsidRPr="0035297C">
        <w:rPr>
          <w:rFonts w:eastAsia="等线"/>
          <w:b/>
          <w:bCs/>
          <w:sz w:val="21"/>
          <w:szCs w:val="21"/>
          <w:lang w:eastAsia="zh-CN"/>
        </w:rPr>
        <w:t xml:space="preserve">. </w:t>
      </w:r>
    </w:p>
    <w:p w:rsidR="003A5224" w:rsidRPr="0035297C" w:rsidRDefault="00ED7BDE" w:rsidP="003A5224">
      <w:pPr>
        <w:pStyle w:val="afd"/>
        <w:numPr>
          <w:ilvl w:val="0"/>
          <w:numId w:val="37"/>
        </w:numPr>
        <w:spacing w:after="0"/>
        <w:rPr>
          <w:rFonts w:eastAsia="等线"/>
          <w:b/>
          <w:bCs/>
          <w:sz w:val="21"/>
          <w:szCs w:val="21"/>
          <w:lang w:eastAsia="zh-CN"/>
        </w:rPr>
      </w:pPr>
      <w:r w:rsidRPr="0035297C">
        <w:rPr>
          <w:rFonts w:eastAsia="等线"/>
          <w:b/>
          <w:bCs/>
          <w:sz w:val="21"/>
          <w:szCs w:val="21"/>
          <w:lang w:eastAsia="zh-CN"/>
        </w:rPr>
        <w:t>A long-time dat</w:t>
      </w:r>
      <w:r w:rsidR="00546CF9">
        <w:rPr>
          <w:rFonts w:eastAsia="等线"/>
          <w:b/>
          <w:bCs/>
          <w:sz w:val="21"/>
          <w:szCs w:val="21"/>
          <w:lang w:eastAsia="zh-CN"/>
        </w:rPr>
        <w:t>a</w:t>
      </w:r>
      <w:r w:rsidRPr="0035297C">
        <w:rPr>
          <w:rFonts w:eastAsia="等线"/>
          <w:b/>
          <w:bCs/>
          <w:sz w:val="21"/>
          <w:szCs w:val="21"/>
          <w:lang w:eastAsia="zh-CN"/>
        </w:rPr>
        <w:t xml:space="preserve"> forwarding takes many NGAP resources, and most of the data is useless;</w:t>
      </w:r>
    </w:p>
    <w:p w:rsidR="003A5224" w:rsidRPr="0016664A" w:rsidRDefault="00ED7BDE" w:rsidP="00054679">
      <w:pPr>
        <w:pStyle w:val="afd"/>
        <w:numPr>
          <w:ilvl w:val="0"/>
          <w:numId w:val="37"/>
        </w:numPr>
        <w:ind w:left="714" w:hanging="357"/>
        <w:rPr>
          <w:rFonts w:eastAsia="等线"/>
          <w:b/>
          <w:bCs/>
          <w:sz w:val="21"/>
          <w:szCs w:val="21"/>
          <w:lang w:eastAsia="zh-CN"/>
        </w:rPr>
      </w:pPr>
      <w:r w:rsidRPr="0035297C">
        <w:rPr>
          <w:rFonts w:eastAsia="等线"/>
          <w:b/>
          <w:bCs/>
          <w:sz w:val="21"/>
          <w:szCs w:val="21"/>
          <w:lang w:eastAsia="zh-CN"/>
        </w:rPr>
        <w:t xml:space="preserve">UE will receive many data from </w:t>
      </w:r>
      <w:r w:rsidRPr="00D31C5E">
        <w:rPr>
          <w:rFonts w:eastAsia="等线"/>
          <w:b/>
          <w:bCs/>
          <w:sz w:val="21"/>
          <w:szCs w:val="21"/>
          <w:lang w:eastAsia="zh-CN"/>
        </w:rPr>
        <w:t>Target gNB</w:t>
      </w:r>
      <w:r>
        <w:rPr>
          <w:rFonts w:eastAsia="等线"/>
          <w:b/>
          <w:bCs/>
          <w:sz w:val="21"/>
          <w:szCs w:val="21"/>
          <w:lang w:eastAsia="zh-CN"/>
        </w:rPr>
        <w:t>,</w:t>
      </w:r>
      <w:r w:rsidRPr="0035297C">
        <w:rPr>
          <w:rFonts w:eastAsia="等线"/>
          <w:b/>
          <w:bCs/>
          <w:sz w:val="21"/>
          <w:szCs w:val="21"/>
          <w:lang w:eastAsia="zh-CN"/>
        </w:rPr>
        <w:t xml:space="preserve"> which </w:t>
      </w:r>
      <w:r w:rsidRPr="00B249BD">
        <w:rPr>
          <w:rFonts w:eastAsia="等线"/>
          <w:b/>
          <w:bCs/>
          <w:sz w:val="21"/>
          <w:szCs w:val="21"/>
          <w:lang w:eastAsia="zh-CN"/>
        </w:rPr>
        <w:t>Source gNB</w:t>
      </w:r>
      <w:r>
        <w:rPr>
          <w:rFonts w:eastAsia="等线"/>
          <w:b/>
          <w:bCs/>
          <w:sz w:val="21"/>
          <w:szCs w:val="21"/>
          <w:lang w:eastAsia="zh-CN"/>
        </w:rPr>
        <w:t xml:space="preserve"> already transmits; the</w:t>
      </w:r>
      <w:r w:rsidRPr="0035297C">
        <w:rPr>
          <w:rFonts w:eastAsia="等线"/>
          <w:b/>
          <w:bCs/>
          <w:sz w:val="21"/>
          <w:szCs w:val="21"/>
          <w:lang w:eastAsia="zh-CN"/>
        </w:rPr>
        <w:t xml:space="preserve"> handover interruption is equivalent to </w:t>
      </w:r>
      <w:proofErr w:type="gramStart"/>
      <w:r>
        <w:rPr>
          <w:rFonts w:eastAsia="等线"/>
          <w:b/>
          <w:bCs/>
          <w:sz w:val="21"/>
          <w:szCs w:val="21"/>
          <w:lang w:eastAsia="zh-CN"/>
        </w:rPr>
        <w:t>being</w:t>
      </w:r>
      <w:r w:rsidRPr="0035297C">
        <w:rPr>
          <w:rFonts w:eastAsia="等线"/>
          <w:b/>
          <w:bCs/>
          <w:sz w:val="21"/>
          <w:szCs w:val="21"/>
          <w:lang w:eastAsia="zh-CN"/>
        </w:rPr>
        <w:t xml:space="preserve"> extended</w:t>
      </w:r>
      <w:proofErr w:type="gramEnd"/>
      <w:r w:rsidRPr="0035297C">
        <w:rPr>
          <w:rFonts w:eastAsia="等线"/>
          <w:b/>
          <w:bCs/>
          <w:sz w:val="21"/>
          <w:szCs w:val="21"/>
          <w:lang w:eastAsia="zh-CN"/>
        </w:rPr>
        <w:t>.</w:t>
      </w:r>
    </w:p>
    <w:p w:rsidR="00B17C82" w:rsidRDefault="00ED7BDE" w:rsidP="00054679">
      <w:pPr>
        <w:rPr>
          <w:b/>
          <w:lang w:eastAsia="zh-CN"/>
        </w:rPr>
      </w:pPr>
      <w:r w:rsidRPr="00D01B81">
        <w:rPr>
          <w:rFonts w:eastAsia="等线" w:hint="eastAsia"/>
          <w:b/>
          <w:sz w:val="21"/>
          <w:szCs w:val="21"/>
          <w:lang w:eastAsia="zh-CN"/>
        </w:rPr>
        <w:t>P</w:t>
      </w:r>
      <w:r w:rsidRPr="00D01B81">
        <w:rPr>
          <w:rFonts w:eastAsia="等线"/>
          <w:b/>
          <w:sz w:val="21"/>
          <w:szCs w:val="21"/>
          <w:lang w:eastAsia="zh-CN"/>
        </w:rPr>
        <w:t xml:space="preserve">roposal </w:t>
      </w:r>
      <w:r w:rsidR="00FF05A4">
        <w:rPr>
          <w:rFonts w:eastAsia="等线"/>
          <w:b/>
          <w:sz w:val="21"/>
          <w:szCs w:val="21"/>
          <w:lang w:eastAsia="zh-CN"/>
        </w:rPr>
        <w:t>2</w:t>
      </w:r>
      <w:r w:rsidRPr="00D01B81">
        <w:rPr>
          <w:rFonts w:eastAsia="等线"/>
          <w:b/>
          <w:sz w:val="21"/>
          <w:szCs w:val="21"/>
          <w:lang w:eastAsia="zh-CN"/>
        </w:rPr>
        <w:t>:</w:t>
      </w:r>
      <w:r>
        <w:rPr>
          <w:rFonts w:eastAsia="等线"/>
          <w:b/>
          <w:i/>
          <w:iCs/>
          <w:sz w:val="21"/>
          <w:szCs w:val="21"/>
          <w:lang w:eastAsia="zh-CN"/>
        </w:rPr>
        <w:t xml:space="preserve"> </w:t>
      </w:r>
      <w:r w:rsidRPr="002A78AC">
        <w:rPr>
          <w:rFonts w:eastAsia="等线"/>
          <w:b/>
          <w:i/>
          <w:iCs/>
          <w:sz w:val="21"/>
          <w:szCs w:val="21"/>
          <w:lang w:eastAsia="zh-CN"/>
        </w:rPr>
        <w:t>Early Status Transfer Transparent Container</w:t>
      </w:r>
      <w:r w:rsidRPr="002A78AC">
        <w:rPr>
          <w:rFonts w:eastAsia="等线"/>
          <w:b/>
          <w:sz w:val="21"/>
          <w:szCs w:val="21"/>
          <w:lang w:eastAsia="zh-CN"/>
        </w:rPr>
        <w:t xml:space="preserve"> IE </w:t>
      </w:r>
      <w:proofErr w:type="gramStart"/>
      <w:r w:rsidRPr="002A78AC">
        <w:rPr>
          <w:rFonts w:eastAsia="等线"/>
          <w:b/>
          <w:sz w:val="21"/>
          <w:szCs w:val="21"/>
          <w:lang w:eastAsia="zh-CN"/>
        </w:rPr>
        <w:t>is suggested</w:t>
      </w:r>
      <w:proofErr w:type="gramEnd"/>
      <w:r w:rsidRPr="002A78AC">
        <w:rPr>
          <w:rFonts w:eastAsia="等线"/>
          <w:b/>
          <w:sz w:val="21"/>
          <w:szCs w:val="21"/>
          <w:lang w:eastAsia="zh-CN"/>
        </w:rPr>
        <w:t xml:space="preserve"> to support</w:t>
      </w:r>
      <w:r>
        <w:rPr>
          <w:rFonts w:eastAsia="等线"/>
          <w:b/>
          <w:sz w:val="21"/>
          <w:szCs w:val="21"/>
          <w:lang w:eastAsia="zh-CN"/>
        </w:rPr>
        <w:t xml:space="preserve"> NG-</w:t>
      </w:r>
      <w:r w:rsidRPr="002A78AC">
        <w:rPr>
          <w:rFonts w:eastAsia="等线"/>
          <w:b/>
          <w:sz w:val="21"/>
          <w:szCs w:val="21"/>
          <w:lang w:eastAsia="zh-CN"/>
        </w:rPr>
        <w:t>CHO</w:t>
      </w:r>
      <w:r w:rsidRPr="00D01B81">
        <w:rPr>
          <w:b/>
          <w:lang w:eastAsia="zh-CN"/>
        </w:rPr>
        <w:t>.</w:t>
      </w:r>
    </w:p>
    <w:p w:rsidR="005B5367" w:rsidRPr="00D61488" w:rsidRDefault="005B5367" w:rsidP="00054679">
      <w:pPr>
        <w:rPr>
          <w:b/>
          <w:lang w:eastAsia="zh-CN"/>
        </w:rPr>
      </w:pPr>
    </w:p>
    <w:p w:rsidR="00B17C82" w:rsidRPr="007C1710" w:rsidRDefault="00ED7BDE" w:rsidP="007F6FA5">
      <w:pPr>
        <w:pStyle w:val="2"/>
        <w:rPr>
          <w:rFonts w:eastAsiaTheme="majorEastAsia" w:cs="Arial"/>
          <w:sz w:val="28"/>
          <w:szCs w:val="26"/>
          <w:lang w:eastAsia="zh-CN"/>
        </w:rPr>
      </w:pPr>
      <w:r w:rsidRPr="007C1710">
        <w:rPr>
          <w:rFonts w:eastAsiaTheme="majorEastAsia" w:cs="Arial"/>
          <w:sz w:val="28"/>
          <w:szCs w:val="26"/>
          <w:lang w:eastAsia="zh-CN"/>
        </w:rPr>
        <w:t xml:space="preserve">Discussion on </w:t>
      </w:r>
      <w:r w:rsidR="007F6FA5" w:rsidRPr="007C1710">
        <w:rPr>
          <w:rFonts w:eastAsiaTheme="majorEastAsia" w:cs="Arial"/>
          <w:sz w:val="28"/>
          <w:szCs w:val="26"/>
          <w:lang w:eastAsia="zh-CN"/>
        </w:rPr>
        <w:t>TAC(s) exchanging over Xn</w:t>
      </w:r>
    </w:p>
    <w:p w:rsidR="007F6FA5" w:rsidRDefault="00ED7BDE" w:rsidP="007F6FA5">
      <w:pPr>
        <w:pStyle w:val="1b"/>
        <w:spacing w:after="160"/>
        <w:ind w:left="45"/>
        <w:rPr>
          <w:rFonts w:cs="Calibri"/>
          <w:i/>
          <w:iCs/>
          <w:color w:val="FF0000"/>
          <w:sz w:val="16"/>
          <w:szCs w:val="16"/>
        </w:rPr>
      </w:pPr>
      <w:r w:rsidRPr="00950B63">
        <w:rPr>
          <w:rFonts w:cs="Calibri"/>
          <w:i/>
          <w:iCs/>
          <w:color w:val="FF0000"/>
          <w:sz w:val="16"/>
          <w:szCs w:val="16"/>
        </w:rPr>
        <w:t>Do not exchange TAC(s) o</w:t>
      </w:r>
      <w:r>
        <w:rPr>
          <w:rFonts w:cs="Calibri"/>
          <w:i/>
          <w:iCs/>
          <w:color w:val="FF0000"/>
          <w:sz w:val="16"/>
          <w:szCs w:val="16"/>
        </w:rPr>
        <w:t xml:space="preserve">ver Xn for NTN; </w:t>
      </w:r>
      <w:r w:rsidR="00C3172A">
        <w:rPr>
          <w:rFonts w:cs="Calibri"/>
          <w:i/>
          <w:iCs/>
          <w:color w:val="FF0000"/>
          <w:sz w:val="16"/>
          <w:szCs w:val="16"/>
        </w:rPr>
        <w:t xml:space="preserve">the </w:t>
      </w:r>
      <w:r>
        <w:rPr>
          <w:rFonts w:cs="Calibri"/>
          <w:i/>
          <w:iCs/>
          <w:color w:val="FF0000"/>
          <w:sz w:val="16"/>
          <w:szCs w:val="16"/>
        </w:rPr>
        <w:t>s</w:t>
      </w:r>
      <w:r w:rsidRPr="00950B63">
        <w:rPr>
          <w:rFonts w:cs="Calibri"/>
          <w:i/>
          <w:iCs/>
          <w:color w:val="FF0000"/>
          <w:sz w:val="16"/>
          <w:szCs w:val="16"/>
        </w:rPr>
        <w:t xml:space="preserve">olution </w:t>
      </w:r>
      <w:proofErr w:type="gramStart"/>
      <w:r w:rsidRPr="00950B63">
        <w:rPr>
          <w:rFonts w:cs="Calibri"/>
          <w:i/>
          <w:iCs/>
          <w:color w:val="FF0000"/>
          <w:sz w:val="16"/>
          <w:szCs w:val="16"/>
        </w:rPr>
        <w:t>will be further discussed</w:t>
      </w:r>
      <w:proofErr w:type="gramEnd"/>
      <w:r w:rsidRPr="00950B63">
        <w:rPr>
          <w:rFonts w:cs="Calibri"/>
          <w:i/>
          <w:iCs/>
          <w:color w:val="FF0000"/>
          <w:sz w:val="16"/>
          <w:szCs w:val="16"/>
        </w:rPr>
        <w:t>.</w:t>
      </w:r>
    </w:p>
    <w:p w:rsidR="00D53BB5" w:rsidRDefault="00ED7BDE" w:rsidP="00101F8E">
      <w:r>
        <w:rPr>
          <w:rFonts w:eastAsia="等线" w:hint="eastAsia"/>
          <w:lang w:val="en-US" w:eastAsia="zh-CN"/>
        </w:rPr>
        <w:t>Fo</w:t>
      </w:r>
      <w:r>
        <w:rPr>
          <w:rFonts w:eastAsia="等线"/>
          <w:lang w:val="en-US" w:eastAsia="zh-CN"/>
        </w:rPr>
        <w:t xml:space="preserve">r </w:t>
      </w:r>
      <w:r w:rsidR="00C3172A">
        <w:t>earth-moving</w:t>
      </w:r>
      <w:r w:rsidR="00B314B6">
        <w:t xml:space="preserve"> </w:t>
      </w:r>
      <w:r w:rsidR="00C3172A">
        <w:t>cases</w:t>
      </w:r>
      <w:r>
        <w:rPr>
          <w:rFonts w:eastAsia="等线"/>
          <w:lang w:val="en-US" w:eastAsia="zh-CN"/>
        </w:rPr>
        <w:t xml:space="preserve">, </w:t>
      </w:r>
      <w:r w:rsidR="00652542">
        <w:rPr>
          <w:lang w:eastAsia="zh-CN"/>
        </w:rPr>
        <w:t xml:space="preserve">the satellite </w:t>
      </w:r>
      <w:r w:rsidR="00C3172A">
        <w:rPr>
          <w:lang w:eastAsia="zh-CN"/>
        </w:rPr>
        <w:t>moves</w:t>
      </w:r>
      <w:r w:rsidR="00652542">
        <w:rPr>
          <w:lang w:eastAsia="zh-CN"/>
        </w:rPr>
        <w:t xml:space="preserve"> over the ground while TACs correspond to a fixed area on the ground, so </w:t>
      </w:r>
      <w:r w:rsidR="00C04315">
        <w:rPr>
          <w:lang w:eastAsia="zh-CN"/>
        </w:rPr>
        <w:t>one</w:t>
      </w:r>
      <w:r w:rsidR="00652542">
        <w:rPr>
          <w:lang w:eastAsia="zh-CN"/>
        </w:rPr>
        <w:t xml:space="preserve"> Uu cell will cover two or more TAC areas simultaneously</w:t>
      </w:r>
      <w:r w:rsidR="003338D3">
        <w:rPr>
          <w:lang w:eastAsia="zh-CN"/>
        </w:rPr>
        <w:t xml:space="preserve"> in some cases.</w:t>
      </w:r>
      <w:r w:rsidR="002057AA">
        <w:rPr>
          <w:lang w:eastAsia="zh-CN"/>
        </w:rPr>
        <w:t xml:space="preserve"> If the Uu cell ID is agreed </w:t>
      </w:r>
      <w:r w:rsidR="001F2193">
        <w:rPr>
          <w:lang w:eastAsia="zh-CN"/>
        </w:rPr>
        <w:t>to present cell ID in</w:t>
      </w:r>
      <w:r w:rsidR="002057AA">
        <w:rPr>
          <w:lang w:eastAsia="zh-CN"/>
        </w:rPr>
        <w:t xml:space="preserve"> Xn Setup/Update procedures, </w:t>
      </w:r>
      <w:r w:rsidR="00527612">
        <w:rPr>
          <w:lang w:eastAsia="zh-CN"/>
        </w:rPr>
        <w:t xml:space="preserve">the </w:t>
      </w:r>
      <w:r w:rsidR="00527612" w:rsidRPr="00527612">
        <w:rPr>
          <w:lang w:eastAsia="zh-CN"/>
        </w:rPr>
        <w:t xml:space="preserve">Uu cell ID </w:t>
      </w:r>
      <w:r w:rsidR="00527612">
        <w:rPr>
          <w:lang w:eastAsia="zh-CN"/>
        </w:rPr>
        <w:t xml:space="preserve">will </w:t>
      </w:r>
      <w:r w:rsidR="00527612" w:rsidRPr="00527612">
        <w:rPr>
          <w:lang w:eastAsia="zh-CN"/>
        </w:rPr>
        <w:t>associate</w:t>
      </w:r>
      <w:r w:rsidR="00527612">
        <w:rPr>
          <w:lang w:eastAsia="zh-CN"/>
        </w:rPr>
        <w:t xml:space="preserve"> </w:t>
      </w:r>
      <w:r w:rsidR="00527612" w:rsidRPr="00527612">
        <w:rPr>
          <w:lang w:eastAsia="zh-CN"/>
        </w:rPr>
        <w:t>with multiple TACs</w:t>
      </w:r>
      <w:r w:rsidR="00C3172A">
        <w:rPr>
          <w:lang w:eastAsia="zh-CN"/>
        </w:rPr>
        <w:t>,</w:t>
      </w:r>
      <w:r w:rsidR="006507CF">
        <w:rPr>
          <w:lang w:eastAsia="zh-CN"/>
        </w:rPr>
        <w:t xml:space="preserve"> which means a TAC list </w:t>
      </w:r>
      <w:r w:rsidR="00FA1091">
        <w:rPr>
          <w:lang w:eastAsia="zh-CN"/>
        </w:rPr>
        <w:t xml:space="preserve">should </w:t>
      </w:r>
      <w:r w:rsidR="008C74CC">
        <w:rPr>
          <w:lang w:eastAsia="zh-CN"/>
        </w:rPr>
        <w:t xml:space="preserve">be able to exchange </w:t>
      </w:r>
      <w:r w:rsidR="005B6827">
        <w:rPr>
          <w:lang w:eastAsia="zh-CN"/>
        </w:rPr>
        <w:t>over Xn</w:t>
      </w:r>
      <w:r w:rsidR="008716FE">
        <w:rPr>
          <w:lang w:eastAsia="zh-CN"/>
        </w:rPr>
        <w:t xml:space="preserve">. </w:t>
      </w:r>
      <w:r w:rsidR="00B81158">
        <w:rPr>
          <w:rFonts w:hint="eastAsia"/>
          <w:lang w:eastAsia="zh-CN"/>
        </w:rPr>
        <w:t>D</w:t>
      </w:r>
      <w:r w:rsidR="00B81158">
        <w:rPr>
          <w:lang w:eastAsia="zh-CN"/>
        </w:rPr>
        <w:t xml:space="preserve">ue to the </w:t>
      </w:r>
      <w:r w:rsidR="00C3172A">
        <w:rPr>
          <w:lang w:eastAsia="zh-CN"/>
        </w:rPr>
        <w:t>fast-moving</w:t>
      </w:r>
      <w:r w:rsidR="00B81158">
        <w:rPr>
          <w:lang w:eastAsia="zh-CN"/>
        </w:rPr>
        <w:t xml:space="preserve"> of </w:t>
      </w:r>
      <w:r w:rsidR="00FD05CB">
        <w:t>LEO/MEO</w:t>
      </w:r>
      <w:r w:rsidR="00AB791B">
        <w:t xml:space="preserve">, </w:t>
      </w:r>
      <w:r w:rsidR="00624770">
        <w:t>the TAC list will update in</w:t>
      </w:r>
      <w:r w:rsidR="00AA7533">
        <w:t xml:space="preserve"> high frequency</w:t>
      </w:r>
      <w:r w:rsidR="00C3172A">
        <w:t>, significantly increasing</w:t>
      </w:r>
      <w:r w:rsidR="0052175B">
        <w:t xml:space="preserve"> the overhead </w:t>
      </w:r>
      <w:r w:rsidR="0096604A">
        <w:t>used for Xn update.</w:t>
      </w:r>
    </w:p>
    <w:p w:rsidR="005A300B" w:rsidRPr="00531D1F" w:rsidRDefault="00ED7BDE" w:rsidP="00101F8E">
      <w:pPr>
        <w:rPr>
          <w:rFonts w:eastAsia="等线"/>
          <w:lang w:val="en-US" w:eastAsia="zh-CN"/>
        </w:rPr>
      </w:pPr>
      <w:r>
        <w:rPr>
          <w:rFonts w:hint="eastAsia"/>
          <w:lang w:eastAsia="zh-CN"/>
        </w:rPr>
        <w:t>T</w:t>
      </w:r>
      <w:r>
        <w:rPr>
          <w:lang w:eastAsia="zh-CN"/>
        </w:rPr>
        <w:t xml:space="preserve">he exchanging of TAC aims to </w:t>
      </w:r>
      <w:r w:rsidR="00D91183">
        <w:rPr>
          <w:lang w:eastAsia="zh-CN"/>
        </w:rPr>
        <w:t xml:space="preserve">update the TACs of </w:t>
      </w:r>
      <w:r w:rsidR="00D91183">
        <w:rPr>
          <w:rFonts w:eastAsia="等线"/>
          <w:lang w:val="en-US" w:eastAsia="zh-CN"/>
        </w:rPr>
        <w:t xml:space="preserve">serving cells and </w:t>
      </w:r>
      <w:proofErr w:type="spellStart"/>
      <w:r w:rsidR="00C3172A">
        <w:rPr>
          <w:rFonts w:eastAsia="等线"/>
          <w:lang w:val="en-US" w:eastAsia="zh-CN"/>
        </w:rPr>
        <w:t>neighbour</w:t>
      </w:r>
      <w:proofErr w:type="spellEnd"/>
      <w:r w:rsidR="00D91183">
        <w:rPr>
          <w:rFonts w:eastAsia="等线"/>
          <w:lang w:val="en-US" w:eastAsia="zh-CN"/>
        </w:rPr>
        <w:t xml:space="preserve"> cells</w:t>
      </w:r>
      <w:r w:rsidR="005E5990">
        <w:rPr>
          <w:rFonts w:eastAsia="等线"/>
          <w:lang w:val="en-US" w:eastAsia="zh-CN"/>
        </w:rPr>
        <w:t xml:space="preserve">, and </w:t>
      </w:r>
      <w:r w:rsidR="00DF00FD">
        <w:rPr>
          <w:rFonts w:eastAsia="等线"/>
          <w:lang w:val="en-US" w:eastAsia="zh-CN"/>
        </w:rPr>
        <w:t>the updated TACs</w:t>
      </w:r>
      <w:r w:rsidR="005E5990">
        <w:rPr>
          <w:rFonts w:eastAsia="等线"/>
          <w:lang w:val="en-US" w:eastAsia="zh-CN"/>
        </w:rPr>
        <w:t xml:space="preserve"> </w:t>
      </w:r>
      <w:proofErr w:type="gramStart"/>
      <w:r w:rsidR="005E5990">
        <w:rPr>
          <w:rFonts w:eastAsia="等线"/>
          <w:lang w:val="en-US" w:eastAsia="zh-CN"/>
        </w:rPr>
        <w:t>can</w:t>
      </w:r>
      <w:r w:rsidR="00082CEF">
        <w:rPr>
          <w:rFonts w:eastAsia="等线"/>
          <w:lang w:val="en-US" w:eastAsia="zh-CN"/>
        </w:rPr>
        <w:t xml:space="preserve"> </w:t>
      </w:r>
      <w:r w:rsidR="00A52803">
        <w:rPr>
          <w:rFonts w:eastAsia="等线"/>
          <w:lang w:val="en-US" w:eastAsia="zh-CN"/>
        </w:rPr>
        <w:t xml:space="preserve">be </w:t>
      </w:r>
      <w:r w:rsidR="005E5990">
        <w:rPr>
          <w:rFonts w:eastAsia="等线"/>
          <w:lang w:val="en-US" w:eastAsia="zh-CN"/>
        </w:rPr>
        <w:t>used</w:t>
      </w:r>
      <w:proofErr w:type="gramEnd"/>
      <w:r w:rsidR="005E5990">
        <w:rPr>
          <w:rFonts w:eastAsia="等线"/>
          <w:lang w:val="en-US" w:eastAsia="zh-CN"/>
        </w:rPr>
        <w:t xml:space="preserve"> for mobility.</w:t>
      </w:r>
      <w:r w:rsidR="00A52803">
        <w:rPr>
          <w:rFonts w:eastAsia="等线"/>
          <w:lang w:val="en-US" w:eastAsia="zh-CN"/>
        </w:rPr>
        <w:t xml:space="preserve"> </w:t>
      </w:r>
      <w:r w:rsidR="00531D1F">
        <w:rPr>
          <w:rFonts w:eastAsia="等线" w:hint="eastAsia"/>
          <w:lang w:val="en-US" w:eastAsia="zh-CN"/>
        </w:rPr>
        <w:t>I</w:t>
      </w:r>
      <w:r w:rsidR="00531D1F">
        <w:rPr>
          <w:rFonts w:eastAsia="等线"/>
          <w:lang w:val="en-US" w:eastAsia="zh-CN"/>
        </w:rPr>
        <w:t xml:space="preserve">n the mobility procedure, the </w:t>
      </w:r>
      <w:r w:rsidR="00155BC4">
        <w:rPr>
          <w:lang w:eastAsia="zh-CN"/>
        </w:rPr>
        <w:t>source</w:t>
      </w:r>
      <w:r w:rsidR="00531D1F">
        <w:rPr>
          <w:lang w:eastAsia="zh-CN"/>
        </w:rPr>
        <w:t xml:space="preserve"> gNB will </w:t>
      </w:r>
      <w:r w:rsidR="0009121E">
        <w:rPr>
          <w:lang w:eastAsia="zh-CN"/>
        </w:rPr>
        <w:t>send</w:t>
      </w:r>
      <w:r w:rsidR="00A52803">
        <w:rPr>
          <w:rFonts w:eastAsia="等线"/>
          <w:lang w:val="en-US" w:eastAsia="zh-CN"/>
        </w:rPr>
        <w:t xml:space="preserve"> </w:t>
      </w:r>
      <w:r w:rsidR="0009121E">
        <w:rPr>
          <w:rFonts w:eastAsia="等线"/>
          <w:lang w:val="en-US" w:eastAsia="zh-CN"/>
        </w:rPr>
        <w:t xml:space="preserve">a </w:t>
      </w:r>
      <w:r w:rsidR="00A52803" w:rsidRPr="00FD0425">
        <w:t>HANDOVER REQUEST</w:t>
      </w:r>
      <w:r w:rsidR="00A52803">
        <w:t xml:space="preserve"> message</w:t>
      </w:r>
      <w:r w:rsidR="00780591">
        <w:t xml:space="preserve"> to </w:t>
      </w:r>
      <w:r w:rsidR="0009121E">
        <w:t xml:space="preserve">the </w:t>
      </w:r>
      <w:r w:rsidR="00155BC4">
        <w:t>target</w:t>
      </w:r>
      <w:r w:rsidR="00780591">
        <w:t xml:space="preserve"> gNB, and </w:t>
      </w:r>
      <w:bookmarkStart w:id="6" w:name="OLE_LINK34"/>
      <w:r w:rsidR="00A52803" w:rsidRPr="00A52803">
        <w:rPr>
          <w:i/>
          <w:lang w:eastAsia="ja-JP"/>
        </w:rPr>
        <w:t>Mobility Restriction List</w:t>
      </w:r>
      <w:r w:rsidR="00A52803">
        <w:rPr>
          <w:lang w:eastAsia="ja-JP"/>
        </w:rPr>
        <w:t xml:space="preserve"> IE</w:t>
      </w:r>
      <w:bookmarkEnd w:id="6"/>
      <w:r w:rsidR="00780591">
        <w:rPr>
          <w:lang w:eastAsia="ja-JP"/>
        </w:rPr>
        <w:t xml:space="preserve"> is included to indicate the mobility restriction</w:t>
      </w:r>
      <w:r w:rsidR="00B60D74">
        <w:rPr>
          <w:lang w:eastAsia="ja-JP"/>
        </w:rPr>
        <w:t xml:space="preserve"> and list</w:t>
      </w:r>
      <w:r w:rsidR="00BC2DF2">
        <w:rPr>
          <w:lang w:eastAsia="ja-JP"/>
        </w:rPr>
        <w:t>ed</w:t>
      </w:r>
      <w:r w:rsidR="00B60D74">
        <w:rPr>
          <w:lang w:eastAsia="ja-JP"/>
        </w:rPr>
        <w:t xml:space="preserve"> below:</w:t>
      </w:r>
      <w:r w:rsidR="00A52803">
        <w:rPr>
          <w:lang w:eastAsia="ja-JP"/>
        </w:rPr>
        <w:t xml:space="preserve">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276"/>
        <w:gridCol w:w="2410"/>
        <w:gridCol w:w="708"/>
        <w:gridCol w:w="1134"/>
      </w:tblGrid>
      <w:tr w:rsidR="0031495E" w:rsidTr="008B6CEA">
        <w:tc>
          <w:tcPr>
            <w:tcW w:w="1701" w:type="dxa"/>
          </w:tcPr>
          <w:p w:rsidR="008B6CEA" w:rsidRPr="006F3BF1" w:rsidRDefault="00ED7BDE" w:rsidP="00C959EE">
            <w:pPr>
              <w:pStyle w:val="TAL"/>
              <w:rPr>
                <w:rFonts w:cs="Arial"/>
                <w:b/>
              </w:rPr>
            </w:pPr>
            <w:r w:rsidRPr="006F3BF1">
              <w:rPr>
                <w:rFonts w:cs="Arial"/>
                <w:b/>
                <w:lang w:eastAsia="zh-CN"/>
              </w:rPr>
              <w:t>IE/Group Name</w:t>
            </w:r>
          </w:p>
        </w:tc>
        <w:tc>
          <w:tcPr>
            <w:tcW w:w="1134" w:type="dxa"/>
          </w:tcPr>
          <w:p w:rsidR="008B6CEA" w:rsidRPr="006F3BF1" w:rsidRDefault="00ED7BDE" w:rsidP="00C959EE">
            <w:pPr>
              <w:pStyle w:val="TAL"/>
              <w:rPr>
                <w:rFonts w:cs="Arial"/>
                <w:b/>
              </w:rPr>
            </w:pPr>
            <w:r w:rsidRPr="006F3BF1">
              <w:rPr>
                <w:rFonts w:cs="Arial"/>
                <w:b/>
              </w:rPr>
              <w:t>Presence</w:t>
            </w:r>
          </w:p>
        </w:tc>
        <w:tc>
          <w:tcPr>
            <w:tcW w:w="1134" w:type="dxa"/>
          </w:tcPr>
          <w:p w:rsidR="008B6CEA" w:rsidRPr="006F3BF1" w:rsidRDefault="00ED7BDE" w:rsidP="00C959EE">
            <w:pPr>
              <w:pStyle w:val="TAL"/>
              <w:rPr>
                <w:rFonts w:cs="Arial"/>
                <w:b/>
                <w:i/>
              </w:rPr>
            </w:pPr>
            <w:r w:rsidRPr="006F3BF1">
              <w:rPr>
                <w:rFonts w:cs="Arial"/>
                <w:b/>
              </w:rPr>
              <w:t>Range</w:t>
            </w:r>
          </w:p>
        </w:tc>
        <w:tc>
          <w:tcPr>
            <w:tcW w:w="1276" w:type="dxa"/>
          </w:tcPr>
          <w:p w:rsidR="008B6CEA" w:rsidRPr="006F3BF1" w:rsidRDefault="00ED7BDE" w:rsidP="00C959EE">
            <w:pPr>
              <w:pStyle w:val="TAL"/>
              <w:rPr>
                <w:rFonts w:cs="Arial"/>
                <w:b/>
              </w:rPr>
            </w:pPr>
            <w:r w:rsidRPr="006F3BF1">
              <w:rPr>
                <w:rFonts w:cs="Arial"/>
                <w:b/>
              </w:rPr>
              <w:t>IE type and reference</w:t>
            </w:r>
          </w:p>
        </w:tc>
        <w:tc>
          <w:tcPr>
            <w:tcW w:w="2410" w:type="dxa"/>
          </w:tcPr>
          <w:p w:rsidR="008B6CEA" w:rsidRPr="006F3BF1" w:rsidRDefault="00ED7BDE" w:rsidP="00C959EE">
            <w:pPr>
              <w:pStyle w:val="TAL"/>
              <w:rPr>
                <w:rFonts w:cs="Arial"/>
                <w:b/>
                <w:bCs/>
                <w:lang w:eastAsia="zh-CN"/>
              </w:rPr>
            </w:pPr>
            <w:r w:rsidRPr="006F3BF1">
              <w:rPr>
                <w:rFonts w:cs="Arial"/>
                <w:b/>
              </w:rPr>
              <w:t>Semantics description</w:t>
            </w:r>
          </w:p>
        </w:tc>
        <w:tc>
          <w:tcPr>
            <w:tcW w:w="708" w:type="dxa"/>
          </w:tcPr>
          <w:p w:rsidR="008B6CEA" w:rsidRPr="006F3BF1" w:rsidRDefault="00ED7BDE" w:rsidP="00C959EE">
            <w:pPr>
              <w:pStyle w:val="TAC"/>
              <w:rPr>
                <w:b/>
                <w:lang w:eastAsia="ja-JP"/>
              </w:rPr>
            </w:pPr>
            <w:r w:rsidRPr="006F3BF1">
              <w:rPr>
                <w:rFonts w:cs="Arial"/>
                <w:b/>
                <w:lang w:eastAsia="ja-JP"/>
              </w:rPr>
              <w:t>Criticality</w:t>
            </w:r>
          </w:p>
        </w:tc>
        <w:tc>
          <w:tcPr>
            <w:tcW w:w="1134" w:type="dxa"/>
          </w:tcPr>
          <w:p w:rsidR="008B6CEA" w:rsidRPr="006F3BF1" w:rsidRDefault="00ED7BDE" w:rsidP="00C959EE">
            <w:pPr>
              <w:pStyle w:val="TAC"/>
              <w:rPr>
                <w:b/>
                <w:lang w:eastAsia="zh-CN"/>
              </w:rPr>
            </w:pPr>
            <w:r w:rsidRPr="006F3BF1">
              <w:rPr>
                <w:rFonts w:cs="Arial"/>
                <w:b/>
                <w:lang w:eastAsia="ja-JP"/>
              </w:rPr>
              <w:t>Assigned Criticality</w:t>
            </w:r>
          </w:p>
        </w:tc>
      </w:tr>
      <w:tr w:rsidR="0031495E" w:rsidTr="008B6CEA">
        <w:tc>
          <w:tcPr>
            <w:tcW w:w="1701" w:type="dxa"/>
          </w:tcPr>
          <w:p w:rsidR="008B6CEA" w:rsidRPr="00152107" w:rsidRDefault="00ED7BDE" w:rsidP="00C959EE">
            <w:pPr>
              <w:pStyle w:val="TAL"/>
              <w:rPr>
                <w:rFonts w:cs="Arial"/>
                <w:b/>
              </w:rPr>
            </w:pPr>
            <w:r w:rsidRPr="008B6CEA">
              <w:rPr>
                <w:rFonts w:cs="Arial"/>
                <w:b/>
                <w:highlight w:val="yellow"/>
              </w:rPr>
              <w:t>Forbidden Area Information</w:t>
            </w:r>
          </w:p>
        </w:tc>
        <w:tc>
          <w:tcPr>
            <w:tcW w:w="1134" w:type="dxa"/>
          </w:tcPr>
          <w:p w:rsidR="008B6CEA" w:rsidRPr="00152107" w:rsidRDefault="008B6CEA" w:rsidP="00C959EE">
            <w:pPr>
              <w:pStyle w:val="TAL"/>
              <w:rPr>
                <w:rFonts w:cs="Arial"/>
              </w:rPr>
            </w:pPr>
          </w:p>
        </w:tc>
        <w:tc>
          <w:tcPr>
            <w:tcW w:w="1134" w:type="dxa"/>
          </w:tcPr>
          <w:p w:rsidR="008B6CEA" w:rsidRPr="00152107" w:rsidRDefault="00ED7BDE" w:rsidP="00C959EE">
            <w:pPr>
              <w:pStyle w:val="TAL"/>
              <w:rPr>
                <w:rFonts w:cs="Arial"/>
                <w:i/>
              </w:rPr>
            </w:pPr>
            <w:r w:rsidRPr="00152107">
              <w:rPr>
                <w:rFonts w:cs="Arial"/>
                <w:i/>
              </w:rPr>
              <w:t>0..&lt;</w:t>
            </w:r>
            <w:proofErr w:type="spellStart"/>
            <w:r w:rsidRPr="00152107">
              <w:rPr>
                <w:rFonts w:cs="Arial"/>
                <w:i/>
              </w:rPr>
              <w:t>maxnoofPLMNs</w:t>
            </w:r>
            <w:proofErr w:type="spellEnd"/>
            <w:r w:rsidRPr="00152107">
              <w:rPr>
                <w:rFonts w:cs="Arial"/>
                <w:i/>
              </w:rPr>
              <w:t>&gt;</w:t>
            </w:r>
          </w:p>
        </w:tc>
        <w:tc>
          <w:tcPr>
            <w:tcW w:w="1276" w:type="dxa"/>
          </w:tcPr>
          <w:p w:rsidR="008B6CEA" w:rsidRPr="00FD0425" w:rsidRDefault="008B6CEA" w:rsidP="00C959EE">
            <w:pPr>
              <w:pStyle w:val="TAL"/>
              <w:rPr>
                <w:rFonts w:cs="Arial"/>
              </w:rPr>
            </w:pPr>
          </w:p>
        </w:tc>
        <w:tc>
          <w:tcPr>
            <w:tcW w:w="2410" w:type="dxa"/>
          </w:tcPr>
          <w:p w:rsidR="008B6CEA" w:rsidRPr="00152107" w:rsidRDefault="00ED7BDE" w:rsidP="0009121E">
            <w:pPr>
              <w:pStyle w:val="TAL"/>
              <w:rPr>
                <w:rFonts w:cs="Arial"/>
                <w:bCs/>
              </w:rPr>
            </w:pPr>
            <w:r w:rsidRPr="00152107">
              <w:rPr>
                <w:rFonts w:cs="Arial"/>
                <w:bCs/>
                <w:lang w:eastAsia="zh-CN"/>
              </w:rPr>
              <w:t>This IE contains Forbidden Area information specified in TS 23.501 [7].</w:t>
            </w:r>
          </w:p>
        </w:tc>
        <w:tc>
          <w:tcPr>
            <w:tcW w:w="708" w:type="dxa"/>
          </w:tcPr>
          <w:p w:rsidR="008B6CEA" w:rsidRPr="00152107" w:rsidRDefault="00ED7BDE" w:rsidP="00C959EE">
            <w:pPr>
              <w:pStyle w:val="TAC"/>
              <w:rPr>
                <w:lang w:eastAsia="zh-CN"/>
              </w:rPr>
            </w:pPr>
            <w:r w:rsidRPr="00152107">
              <w:rPr>
                <w:lang w:eastAsia="ja-JP"/>
              </w:rPr>
              <w:t>–</w:t>
            </w:r>
          </w:p>
        </w:tc>
        <w:tc>
          <w:tcPr>
            <w:tcW w:w="1134" w:type="dxa"/>
          </w:tcPr>
          <w:p w:rsidR="008B6CEA" w:rsidRPr="00152107" w:rsidRDefault="008B6CEA" w:rsidP="00C959EE">
            <w:pPr>
              <w:pStyle w:val="TAC"/>
              <w:rPr>
                <w:lang w:eastAsia="zh-CN"/>
              </w:rPr>
            </w:pPr>
          </w:p>
        </w:tc>
      </w:tr>
      <w:tr w:rsidR="0031495E" w:rsidTr="008B6CEA">
        <w:tc>
          <w:tcPr>
            <w:tcW w:w="1701" w:type="dxa"/>
          </w:tcPr>
          <w:p w:rsidR="008B6CEA" w:rsidRPr="00152107" w:rsidRDefault="00ED7BDE" w:rsidP="00C959EE">
            <w:pPr>
              <w:pStyle w:val="TAL"/>
              <w:ind w:left="113"/>
              <w:rPr>
                <w:rFonts w:cs="Arial"/>
                <w:b/>
                <w:lang w:eastAsia="zh-CN"/>
              </w:rPr>
            </w:pPr>
            <w:r w:rsidRPr="00152107">
              <w:rPr>
                <w:rFonts w:cs="Arial"/>
                <w:bCs/>
                <w:lang w:eastAsia="zh-CN"/>
              </w:rPr>
              <w:t>&gt;PLMN Identity</w:t>
            </w:r>
          </w:p>
        </w:tc>
        <w:tc>
          <w:tcPr>
            <w:tcW w:w="1134" w:type="dxa"/>
          </w:tcPr>
          <w:p w:rsidR="008B6CEA" w:rsidRPr="00152107" w:rsidRDefault="00ED7BDE" w:rsidP="00C959EE">
            <w:pPr>
              <w:pStyle w:val="TAL"/>
              <w:rPr>
                <w:rFonts w:cs="Arial"/>
              </w:rPr>
            </w:pPr>
            <w:r w:rsidRPr="00152107">
              <w:rPr>
                <w:rFonts w:cs="Arial"/>
              </w:rPr>
              <w:t>M</w:t>
            </w:r>
          </w:p>
        </w:tc>
        <w:tc>
          <w:tcPr>
            <w:tcW w:w="1134" w:type="dxa"/>
          </w:tcPr>
          <w:p w:rsidR="008B6CEA" w:rsidRPr="00152107" w:rsidRDefault="008B6CEA" w:rsidP="00C959EE">
            <w:pPr>
              <w:pStyle w:val="TAL"/>
              <w:rPr>
                <w:rFonts w:cs="Arial"/>
                <w:i/>
              </w:rPr>
            </w:pPr>
          </w:p>
        </w:tc>
        <w:tc>
          <w:tcPr>
            <w:tcW w:w="1276" w:type="dxa"/>
          </w:tcPr>
          <w:p w:rsidR="008B6CEA" w:rsidRPr="00152107" w:rsidRDefault="00ED7BDE" w:rsidP="00C959EE">
            <w:pPr>
              <w:pStyle w:val="TAL"/>
              <w:rPr>
                <w:rFonts w:cs="Arial"/>
              </w:rPr>
            </w:pPr>
            <w:r w:rsidRPr="00152107">
              <w:rPr>
                <w:rFonts w:cs="Arial"/>
              </w:rPr>
              <w:t>9.2.2.4</w:t>
            </w:r>
          </w:p>
        </w:tc>
        <w:tc>
          <w:tcPr>
            <w:tcW w:w="2410" w:type="dxa"/>
          </w:tcPr>
          <w:p w:rsidR="008B6CEA" w:rsidRPr="00152107" w:rsidRDefault="008B6CEA" w:rsidP="00C959EE">
            <w:pPr>
              <w:pStyle w:val="TAL"/>
              <w:rPr>
                <w:rFonts w:cs="Arial"/>
              </w:rPr>
            </w:pP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r w:rsidR="0031495E" w:rsidTr="008B6CEA">
        <w:tc>
          <w:tcPr>
            <w:tcW w:w="1701" w:type="dxa"/>
          </w:tcPr>
          <w:p w:rsidR="008B6CEA" w:rsidRPr="008B6CEA" w:rsidRDefault="00ED7BDE" w:rsidP="00C959EE">
            <w:pPr>
              <w:pStyle w:val="TAL"/>
              <w:ind w:left="113"/>
              <w:rPr>
                <w:rFonts w:cs="Arial"/>
                <w:bCs/>
                <w:highlight w:val="yellow"/>
                <w:lang w:eastAsia="zh-CN"/>
              </w:rPr>
            </w:pPr>
            <w:r w:rsidRPr="008B6CEA">
              <w:rPr>
                <w:rFonts w:cs="Arial"/>
                <w:b/>
                <w:highlight w:val="yellow"/>
                <w:lang w:eastAsia="zh-CN"/>
              </w:rPr>
              <w:t>&gt;Forbidden TACs</w:t>
            </w:r>
          </w:p>
        </w:tc>
        <w:tc>
          <w:tcPr>
            <w:tcW w:w="1134" w:type="dxa"/>
          </w:tcPr>
          <w:p w:rsidR="008B6CEA" w:rsidRPr="00152107" w:rsidRDefault="008B6CEA" w:rsidP="00C959EE">
            <w:pPr>
              <w:pStyle w:val="TAL"/>
              <w:rPr>
                <w:rFonts w:cs="Arial"/>
              </w:rPr>
            </w:pPr>
          </w:p>
        </w:tc>
        <w:tc>
          <w:tcPr>
            <w:tcW w:w="1134" w:type="dxa"/>
          </w:tcPr>
          <w:p w:rsidR="008B6CEA" w:rsidRPr="00152107" w:rsidRDefault="00ED7BDE" w:rsidP="00C959EE">
            <w:pPr>
              <w:pStyle w:val="TAL"/>
              <w:rPr>
                <w:rFonts w:cs="Arial"/>
                <w:i/>
              </w:rPr>
            </w:pPr>
            <w:r w:rsidRPr="00152107">
              <w:rPr>
                <w:rFonts w:cs="Arial"/>
                <w:i/>
              </w:rPr>
              <w:t>1..&lt;</w:t>
            </w:r>
            <w:proofErr w:type="spellStart"/>
            <w:r w:rsidRPr="00152107">
              <w:rPr>
                <w:rFonts w:cs="Arial"/>
                <w:i/>
              </w:rPr>
              <w:t>maxnoofForbiddenTACs</w:t>
            </w:r>
            <w:proofErr w:type="spellEnd"/>
            <w:r w:rsidRPr="00152107">
              <w:rPr>
                <w:rFonts w:cs="Arial"/>
                <w:i/>
              </w:rPr>
              <w:t>&gt;</w:t>
            </w:r>
          </w:p>
        </w:tc>
        <w:tc>
          <w:tcPr>
            <w:tcW w:w="1276" w:type="dxa"/>
          </w:tcPr>
          <w:p w:rsidR="008B6CEA" w:rsidRPr="00152107" w:rsidRDefault="008B6CEA" w:rsidP="00C959EE">
            <w:pPr>
              <w:pStyle w:val="TAL"/>
              <w:rPr>
                <w:rFonts w:cs="Arial"/>
              </w:rPr>
            </w:pPr>
          </w:p>
        </w:tc>
        <w:tc>
          <w:tcPr>
            <w:tcW w:w="2410" w:type="dxa"/>
          </w:tcPr>
          <w:p w:rsidR="008B6CEA" w:rsidRPr="00152107" w:rsidRDefault="008B6CEA" w:rsidP="00C959EE">
            <w:pPr>
              <w:pStyle w:val="TAL"/>
              <w:rPr>
                <w:rFonts w:cs="Arial"/>
              </w:rPr>
            </w:pP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r w:rsidR="0031495E" w:rsidTr="008B6CEA">
        <w:tc>
          <w:tcPr>
            <w:tcW w:w="1701" w:type="dxa"/>
          </w:tcPr>
          <w:p w:rsidR="008B6CEA" w:rsidRPr="008B6CEA" w:rsidRDefault="00ED7BDE" w:rsidP="00C959EE">
            <w:pPr>
              <w:pStyle w:val="TAL"/>
              <w:ind w:left="227"/>
              <w:rPr>
                <w:rFonts w:cs="Arial"/>
                <w:bCs/>
                <w:highlight w:val="yellow"/>
                <w:lang w:eastAsia="zh-CN"/>
              </w:rPr>
            </w:pPr>
            <w:r w:rsidRPr="008B6CEA">
              <w:rPr>
                <w:rFonts w:eastAsia="Batang" w:cs="Arial"/>
                <w:highlight w:val="yellow"/>
              </w:rPr>
              <w:t>&gt;&gt;TAC</w:t>
            </w:r>
          </w:p>
        </w:tc>
        <w:tc>
          <w:tcPr>
            <w:tcW w:w="1134" w:type="dxa"/>
          </w:tcPr>
          <w:p w:rsidR="008B6CEA" w:rsidRPr="00152107" w:rsidRDefault="00ED7BDE" w:rsidP="00C959EE">
            <w:pPr>
              <w:pStyle w:val="TAL"/>
              <w:rPr>
                <w:rFonts w:cs="Arial"/>
              </w:rPr>
            </w:pPr>
            <w:r w:rsidRPr="00152107">
              <w:rPr>
                <w:rFonts w:cs="Arial"/>
              </w:rPr>
              <w:t>M</w:t>
            </w:r>
          </w:p>
        </w:tc>
        <w:tc>
          <w:tcPr>
            <w:tcW w:w="1134" w:type="dxa"/>
          </w:tcPr>
          <w:p w:rsidR="008B6CEA" w:rsidRPr="00152107" w:rsidRDefault="008B6CEA" w:rsidP="00C959EE">
            <w:pPr>
              <w:pStyle w:val="TAL"/>
              <w:rPr>
                <w:rFonts w:cs="Arial"/>
                <w:i/>
              </w:rPr>
            </w:pPr>
          </w:p>
        </w:tc>
        <w:tc>
          <w:tcPr>
            <w:tcW w:w="1276" w:type="dxa"/>
          </w:tcPr>
          <w:p w:rsidR="008B6CEA" w:rsidRPr="00FD0425" w:rsidRDefault="00ED7BDE" w:rsidP="00C959EE">
            <w:pPr>
              <w:pStyle w:val="TAL"/>
              <w:rPr>
                <w:rFonts w:cs="Arial"/>
              </w:rPr>
            </w:pPr>
            <w:r w:rsidRPr="00152107">
              <w:rPr>
                <w:rFonts w:cs="Arial"/>
              </w:rPr>
              <w:t>9.2.2.5</w:t>
            </w:r>
          </w:p>
        </w:tc>
        <w:tc>
          <w:tcPr>
            <w:tcW w:w="2410" w:type="dxa"/>
          </w:tcPr>
          <w:p w:rsidR="008B6CEA" w:rsidRPr="00152107" w:rsidRDefault="00ED7BDE" w:rsidP="00C959EE">
            <w:pPr>
              <w:pStyle w:val="TAL"/>
              <w:rPr>
                <w:rFonts w:cs="Arial"/>
              </w:rPr>
            </w:pPr>
            <w:r w:rsidRPr="00152107">
              <w:rPr>
                <w:rFonts w:cs="Arial"/>
              </w:rPr>
              <w:t>The TAC of the forbidden TAI.</w:t>
            </w: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r w:rsidR="0031495E" w:rsidTr="008B6CEA">
        <w:tc>
          <w:tcPr>
            <w:tcW w:w="1701" w:type="dxa"/>
          </w:tcPr>
          <w:p w:rsidR="008B6CEA" w:rsidRPr="00152107" w:rsidRDefault="00ED7BDE" w:rsidP="00C959EE">
            <w:pPr>
              <w:pStyle w:val="TAL"/>
              <w:rPr>
                <w:rFonts w:cs="Arial"/>
                <w:b/>
              </w:rPr>
            </w:pPr>
            <w:r w:rsidRPr="008B6CEA">
              <w:rPr>
                <w:rFonts w:cs="Arial"/>
                <w:b/>
                <w:highlight w:val="yellow"/>
              </w:rPr>
              <w:t>Service Area Information</w:t>
            </w:r>
          </w:p>
        </w:tc>
        <w:tc>
          <w:tcPr>
            <w:tcW w:w="1134" w:type="dxa"/>
          </w:tcPr>
          <w:p w:rsidR="008B6CEA" w:rsidRPr="00152107" w:rsidRDefault="008B6CEA" w:rsidP="00C959EE">
            <w:pPr>
              <w:pStyle w:val="TAL"/>
              <w:rPr>
                <w:rFonts w:cs="Arial"/>
              </w:rPr>
            </w:pPr>
          </w:p>
        </w:tc>
        <w:tc>
          <w:tcPr>
            <w:tcW w:w="1134" w:type="dxa"/>
          </w:tcPr>
          <w:p w:rsidR="008B6CEA" w:rsidRPr="00152107" w:rsidRDefault="00ED7BDE" w:rsidP="00C959EE">
            <w:pPr>
              <w:pStyle w:val="TAL"/>
              <w:rPr>
                <w:rFonts w:cs="Arial"/>
                <w:i/>
              </w:rPr>
            </w:pPr>
            <w:r w:rsidRPr="00152107">
              <w:rPr>
                <w:rFonts w:cs="Arial"/>
                <w:i/>
              </w:rPr>
              <w:t>0..&lt;</w:t>
            </w:r>
            <w:proofErr w:type="spellStart"/>
            <w:r w:rsidRPr="00152107">
              <w:rPr>
                <w:rFonts w:cs="Arial"/>
                <w:i/>
              </w:rPr>
              <w:t>maxnoofPLMNs</w:t>
            </w:r>
            <w:proofErr w:type="spellEnd"/>
            <w:r w:rsidRPr="00152107">
              <w:rPr>
                <w:rFonts w:cs="Arial"/>
                <w:i/>
              </w:rPr>
              <w:t>&gt;</w:t>
            </w:r>
          </w:p>
        </w:tc>
        <w:tc>
          <w:tcPr>
            <w:tcW w:w="1276" w:type="dxa"/>
          </w:tcPr>
          <w:p w:rsidR="008B6CEA" w:rsidRPr="00FD0425" w:rsidRDefault="008B6CEA" w:rsidP="00C959EE">
            <w:pPr>
              <w:pStyle w:val="TAL"/>
              <w:rPr>
                <w:rFonts w:cs="Arial"/>
              </w:rPr>
            </w:pPr>
          </w:p>
        </w:tc>
        <w:tc>
          <w:tcPr>
            <w:tcW w:w="2410" w:type="dxa"/>
          </w:tcPr>
          <w:p w:rsidR="008B6CEA" w:rsidRPr="00152107" w:rsidRDefault="00ED7BDE" w:rsidP="0009121E">
            <w:pPr>
              <w:pStyle w:val="TAL"/>
              <w:rPr>
                <w:rFonts w:cs="Arial"/>
                <w:bCs/>
              </w:rPr>
            </w:pPr>
            <w:r w:rsidRPr="00152107">
              <w:rPr>
                <w:rFonts w:cs="Arial"/>
                <w:bCs/>
                <w:lang w:eastAsia="zh-CN"/>
              </w:rPr>
              <w:t>This IE contains Service Area Restriction information specified in TS 23.501 [7].</w:t>
            </w:r>
          </w:p>
        </w:tc>
        <w:tc>
          <w:tcPr>
            <w:tcW w:w="708" w:type="dxa"/>
          </w:tcPr>
          <w:p w:rsidR="008B6CEA" w:rsidRPr="00152107" w:rsidRDefault="00ED7BDE" w:rsidP="00C959EE">
            <w:pPr>
              <w:pStyle w:val="TAC"/>
              <w:rPr>
                <w:lang w:eastAsia="zh-CN"/>
              </w:rPr>
            </w:pPr>
            <w:r w:rsidRPr="00152107">
              <w:rPr>
                <w:lang w:eastAsia="ja-JP"/>
              </w:rPr>
              <w:t>–</w:t>
            </w:r>
          </w:p>
        </w:tc>
        <w:tc>
          <w:tcPr>
            <w:tcW w:w="1134" w:type="dxa"/>
          </w:tcPr>
          <w:p w:rsidR="008B6CEA" w:rsidRPr="00152107" w:rsidRDefault="008B6CEA" w:rsidP="00C959EE">
            <w:pPr>
              <w:pStyle w:val="TAC"/>
              <w:rPr>
                <w:lang w:eastAsia="zh-CN"/>
              </w:rPr>
            </w:pPr>
          </w:p>
        </w:tc>
      </w:tr>
      <w:tr w:rsidR="0031495E" w:rsidTr="008B6CEA">
        <w:tc>
          <w:tcPr>
            <w:tcW w:w="1701" w:type="dxa"/>
          </w:tcPr>
          <w:p w:rsidR="008B6CEA" w:rsidRPr="00152107" w:rsidRDefault="00ED7BDE" w:rsidP="00C959EE">
            <w:pPr>
              <w:pStyle w:val="TAL"/>
              <w:ind w:left="113"/>
              <w:rPr>
                <w:rFonts w:cs="Arial"/>
                <w:b/>
                <w:lang w:eastAsia="zh-CN"/>
              </w:rPr>
            </w:pPr>
            <w:r w:rsidRPr="00152107">
              <w:rPr>
                <w:rFonts w:cs="Arial"/>
                <w:bCs/>
                <w:lang w:eastAsia="zh-CN"/>
              </w:rPr>
              <w:t>&gt;PLMN Identity</w:t>
            </w:r>
          </w:p>
        </w:tc>
        <w:tc>
          <w:tcPr>
            <w:tcW w:w="1134" w:type="dxa"/>
          </w:tcPr>
          <w:p w:rsidR="008B6CEA" w:rsidRPr="00152107" w:rsidRDefault="00ED7BDE" w:rsidP="00C959EE">
            <w:pPr>
              <w:pStyle w:val="TAL"/>
              <w:rPr>
                <w:rFonts w:cs="Arial"/>
              </w:rPr>
            </w:pPr>
            <w:r w:rsidRPr="00152107">
              <w:rPr>
                <w:rFonts w:cs="Arial"/>
              </w:rPr>
              <w:t>M</w:t>
            </w:r>
          </w:p>
        </w:tc>
        <w:tc>
          <w:tcPr>
            <w:tcW w:w="1134" w:type="dxa"/>
          </w:tcPr>
          <w:p w:rsidR="008B6CEA" w:rsidRPr="00152107" w:rsidRDefault="008B6CEA" w:rsidP="00C959EE">
            <w:pPr>
              <w:pStyle w:val="TAL"/>
              <w:rPr>
                <w:rFonts w:cs="Arial"/>
                <w:i/>
              </w:rPr>
            </w:pPr>
          </w:p>
        </w:tc>
        <w:tc>
          <w:tcPr>
            <w:tcW w:w="1276" w:type="dxa"/>
          </w:tcPr>
          <w:p w:rsidR="008B6CEA" w:rsidRPr="00FD0425" w:rsidRDefault="00ED7BDE" w:rsidP="00C959EE">
            <w:pPr>
              <w:pStyle w:val="TAL"/>
              <w:rPr>
                <w:rFonts w:cs="Arial"/>
              </w:rPr>
            </w:pPr>
            <w:r w:rsidRPr="00152107">
              <w:rPr>
                <w:rFonts w:cs="Arial"/>
              </w:rPr>
              <w:t>9.2.2.4</w:t>
            </w:r>
          </w:p>
        </w:tc>
        <w:tc>
          <w:tcPr>
            <w:tcW w:w="2410" w:type="dxa"/>
          </w:tcPr>
          <w:p w:rsidR="008B6CEA" w:rsidRPr="00152107" w:rsidRDefault="008B6CEA" w:rsidP="00C959EE">
            <w:pPr>
              <w:pStyle w:val="TAL"/>
              <w:rPr>
                <w:rFonts w:cs="Arial"/>
              </w:rPr>
            </w:pP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r w:rsidR="0031495E" w:rsidTr="008B6CEA">
        <w:tc>
          <w:tcPr>
            <w:tcW w:w="1701" w:type="dxa"/>
          </w:tcPr>
          <w:p w:rsidR="008B6CEA" w:rsidRPr="00152107" w:rsidRDefault="00ED7BDE" w:rsidP="00C959EE">
            <w:pPr>
              <w:pStyle w:val="TAL"/>
              <w:ind w:left="113"/>
              <w:rPr>
                <w:rFonts w:cs="Arial"/>
                <w:bCs/>
                <w:lang w:eastAsia="zh-CN"/>
              </w:rPr>
            </w:pPr>
            <w:r w:rsidRPr="00152107">
              <w:rPr>
                <w:rFonts w:cs="Arial"/>
                <w:b/>
                <w:lang w:eastAsia="zh-CN"/>
              </w:rPr>
              <w:t>&gt;Allowed TACs</w:t>
            </w:r>
          </w:p>
        </w:tc>
        <w:tc>
          <w:tcPr>
            <w:tcW w:w="1134" w:type="dxa"/>
          </w:tcPr>
          <w:p w:rsidR="008B6CEA" w:rsidRPr="00152107" w:rsidRDefault="008B6CEA" w:rsidP="00C959EE">
            <w:pPr>
              <w:pStyle w:val="TAL"/>
              <w:rPr>
                <w:rFonts w:cs="Arial"/>
              </w:rPr>
            </w:pPr>
          </w:p>
        </w:tc>
        <w:tc>
          <w:tcPr>
            <w:tcW w:w="1134" w:type="dxa"/>
          </w:tcPr>
          <w:p w:rsidR="008B6CEA" w:rsidRPr="00152107" w:rsidRDefault="00ED7BDE" w:rsidP="00C959EE">
            <w:pPr>
              <w:pStyle w:val="TAL"/>
              <w:rPr>
                <w:rFonts w:cs="Arial"/>
                <w:i/>
              </w:rPr>
            </w:pPr>
            <w:r w:rsidRPr="00152107">
              <w:rPr>
                <w:rFonts w:cs="Arial"/>
                <w:i/>
              </w:rPr>
              <w:t>0..&lt;</w:t>
            </w:r>
            <w:proofErr w:type="spellStart"/>
            <w:r w:rsidRPr="00152107">
              <w:rPr>
                <w:rFonts w:cs="Arial"/>
                <w:i/>
              </w:rPr>
              <w:t>maxnooAllowedAreas</w:t>
            </w:r>
            <w:proofErr w:type="spellEnd"/>
            <w:r w:rsidRPr="00152107">
              <w:rPr>
                <w:rFonts w:cs="Arial"/>
                <w:i/>
              </w:rPr>
              <w:t>&gt;</w:t>
            </w:r>
          </w:p>
        </w:tc>
        <w:tc>
          <w:tcPr>
            <w:tcW w:w="1276" w:type="dxa"/>
          </w:tcPr>
          <w:p w:rsidR="008B6CEA" w:rsidRPr="00152107" w:rsidRDefault="008B6CEA" w:rsidP="00C959EE">
            <w:pPr>
              <w:pStyle w:val="TAL"/>
              <w:rPr>
                <w:rFonts w:cs="Arial"/>
              </w:rPr>
            </w:pPr>
          </w:p>
        </w:tc>
        <w:tc>
          <w:tcPr>
            <w:tcW w:w="2410" w:type="dxa"/>
          </w:tcPr>
          <w:p w:rsidR="008B6CEA" w:rsidRPr="00152107" w:rsidRDefault="008B6CEA" w:rsidP="00C959EE">
            <w:pPr>
              <w:pStyle w:val="TAL"/>
              <w:rPr>
                <w:rFonts w:cs="Arial"/>
              </w:rPr>
            </w:pP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r w:rsidR="0031495E" w:rsidTr="008B6CEA">
        <w:tc>
          <w:tcPr>
            <w:tcW w:w="1701" w:type="dxa"/>
          </w:tcPr>
          <w:p w:rsidR="008B6CEA" w:rsidRPr="00152107" w:rsidRDefault="00ED7BDE" w:rsidP="00C959EE">
            <w:pPr>
              <w:pStyle w:val="TAL"/>
              <w:ind w:left="227"/>
              <w:rPr>
                <w:rFonts w:cs="Arial"/>
                <w:bCs/>
                <w:lang w:eastAsia="zh-CN"/>
              </w:rPr>
            </w:pPr>
            <w:r w:rsidRPr="00FD0425">
              <w:rPr>
                <w:rFonts w:eastAsia="Batang" w:cs="Arial"/>
              </w:rPr>
              <w:t>&gt;&gt;TAC</w:t>
            </w:r>
          </w:p>
        </w:tc>
        <w:tc>
          <w:tcPr>
            <w:tcW w:w="1134" w:type="dxa"/>
          </w:tcPr>
          <w:p w:rsidR="008B6CEA" w:rsidRPr="00152107" w:rsidRDefault="00ED7BDE" w:rsidP="00C959EE">
            <w:pPr>
              <w:pStyle w:val="TAL"/>
              <w:rPr>
                <w:rFonts w:cs="Arial"/>
              </w:rPr>
            </w:pPr>
            <w:r w:rsidRPr="00152107">
              <w:rPr>
                <w:rFonts w:cs="Arial"/>
              </w:rPr>
              <w:t>M</w:t>
            </w:r>
          </w:p>
        </w:tc>
        <w:tc>
          <w:tcPr>
            <w:tcW w:w="1134" w:type="dxa"/>
          </w:tcPr>
          <w:p w:rsidR="008B6CEA" w:rsidRPr="00152107" w:rsidRDefault="008B6CEA" w:rsidP="00C959EE">
            <w:pPr>
              <w:pStyle w:val="TAL"/>
              <w:rPr>
                <w:rFonts w:cs="Arial"/>
                <w:i/>
              </w:rPr>
            </w:pPr>
          </w:p>
        </w:tc>
        <w:tc>
          <w:tcPr>
            <w:tcW w:w="1276" w:type="dxa"/>
          </w:tcPr>
          <w:p w:rsidR="008B6CEA" w:rsidRPr="00FD0425" w:rsidRDefault="00ED7BDE" w:rsidP="00C959EE">
            <w:pPr>
              <w:pStyle w:val="TAL"/>
              <w:rPr>
                <w:rFonts w:cs="Arial"/>
              </w:rPr>
            </w:pPr>
            <w:r w:rsidRPr="00152107">
              <w:rPr>
                <w:rFonts w:cs="Arial"/>
              </w:rPr>
              <w:t>9.2.2.5</w:t>
            </w:r>
          </w:p>
        </w:tc>
        <w:tc>
          <w:tcPr>
            <w:tcW w:w="2410" w:type="dxa"/>
          </w:tcPr>
          <w:p w:rsidR="008B6CEA" w:rsidRPr="00152107" w:rsidRDefault="00ED7BDE" w:rsidP="00C959EE">
            <w:pPr>
              <w:pStyle w:val="TAL"/>
              <w:rPr>
                <w:rFonts w:cs="Arial"/>
              </w:rPr>
            </w:pPr>
            <w:r w:rsidRPr="00152107">
              <w:rPr>
                <w:rFonts w:cs="Arial"/>
              </w:rPr>
              <w:t>The TAC of the allowed TAI.</w:t>
            </w: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r w:rsidR="0031495E" w:rsidTr="008B6CEA">
        <w:tc>
          <w:tcPr>
            <w:tcW w:w="1701" w:type="dxa"/>
          </w:tcPr>
          <w:p w:rsidR="008B6CEA" w:rsidRPr="008B6CEA" w:rsidRDefault="00ED7BDE" w:rsidP="00C959EE">
            <w:pPr>
              <w:pStyle w:val="TAL"/>
              <w:ind w:left="113"/>
              <w:rPr>
                <w:rFonts w:cs="Arial"/>
                <w:bCs/>
                <w:highlight w:val="yellow"/>
                <w:lang w:eastAsia="zh-CN"/>
              </w:rPr>
            </w:pPr>
            <w:r w:rsidRPr="008B6CEA">
              <w:rPr>
                <w:rFonts w:cs="Arial"/>
                <w:b/>
                <w:highlight w:val="yellow"/>
                <w:lang w:eastAsia="zh-CN"/>
              </w:rPr>
              <w:t>&gt;Not Allowed TACs</w:t>
            </w:r>
          </w:p>
        </w:tc>
        <w:tc>
          <w:tcPr>
            <w:tcW w:w="1134" w:type="dxa"/>
          </w:tcPr>
          <w:p w:rsidR="008B6CEA" w:rsidRPr="00152107" w:rsidRDefault="008B6CEA" w:rsidP="00C959EE">
            <w:pPr>
              <w:pStyle w:val="TAL"/>
              <w:rPr>
                <w:rFonts w:cs="Arial"/>
              </w:rPr>
            </w:pPr>
          </w:p>
        </w:tc>
        <w:tc>
          <w:tcPr>
            <w:tcW w:w="1134" w:type="dxa"/>
          </w:tcPr>
          <w:p w:rsidR="008B6CEA" w:rsidRPr="00152107" w:rsidRDefault="00ED7BDE" w:rsidP="00C959EE">
            <w:pPr>
              <w:pStyle w:val="TAL"/>
              <w:rPr>
                <w:rFonts w:cs="Arial"/>
                <w:i/>
              </w:rPr>
            </w:pPr>
            <w:r w:rsidRPr="00152107">
              <w:rPr>
                <w:rFonts w:cs="Arial"/>
                <w:i/>
              </w:rPr>
              <w:t>0..&lt;</w:t>
            </w:r>
            <w:proofErr w:type="spellStart"/>
            <w:r w:rsidRPr="00152107">
              <w:rPr>
                <w:rFonts w:cs="Arial"/>
                <w:i/>
              </w:rPr>
              <w:t>maxnooAllowedAreas</w:t>
            </w:r>
            <w:proofErr w:type="spellEnd"/>
            <w:r w:rsidRPr="00152107">
              <w:rPr>
                <w:rFonts w:cs="Arial"/>
                <w:i/>
              </w:rPr>
              <w:t>&gt;</w:t>
            </w:r>
          </w:p>
        </w:tc>
        <w:tc>
          <w:tcPr>
            <w:tcW w:w="1276" w:type="dxa"/>
          </w:tcPr>
          <w:p w:rsidR="008B6CEA" w:rsidRPr="00152107" w:rsidRDefault="008B6CEA" w:rsidP="00C959EE">
            <w:pPr>
              <w:pStyle w:val="TAL"/>
              <w:rPr>
                <w:rFonts w:cs="Arial"/>
              </w:rPr>
            </w:pPr>
          </w:p>
        </w:tc>
        <w:tc>
          <w:tcPr>
            <w:tcW w:w="2410" w:type="dxa"/>
          </w:tcPr>
          <w:p w:rsidR="008B6CEA" w:rsidRPr="00152107" w:rsidRDefault="008B6CEA" w:rsidP="00C959EE">
            <w:pPr>
              <w:pStyle w:val="TAL"/>
              <w:rPr>
                <w:rFonts w:cs="Arial"/>
              </w:rPr>
            </w:pP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r w:rsidR="0031495E" w:rsidTr="008B6CEA">
        <w:tc>
          <w:tcPr>
            <w:tcW w:w="1701" w:type="dxa"/>
          </w:tcPr>
          <w:p w:rsidR="008B6CEA" w:rsidRPr="008B6CEA" w:rsidRDefault="00ED7BDE" w:rsidP="00C959EE">
            <w:pPr>
              <w:pStyle w:val="TAL"/>
              <w:ind w:left="227"/>
              <w:rPr>
                <w:rFonts w:cs="Arial"/>
                <w:bCs/>
                <w:highlight w:val="yellow"/>
                <w:lang w:eastAsia="zh-CN"/>
              </w:rPr>
            </w:pPr>
            <w:r w:rsidRPr="008B6CEA">
              <w:rPr>
                <w:rFonts w:eastAsia="Batang" w:cs="Arial"/>
                <w:highlight w:val="yellow"/>
              </w:rPr>
              <w:t>&gt;&gt;TAC</w:t>
            </w:r>
          </w:p>
        </w:tc>
        <w:tc>
          <w:tcPr>
            <w:tcW w:w="1134" w:type="dxa"/>
          </w:tcPr>
          <w:p w:rsidR="008B6CEA" w:rsidRPr="00152107" w:rsidRDefault="00ED7BDE" w:rsidP="00C959EE">
            <w:pPr>
              <w:pStyle w:val="TAL"/>
              <w:rPr>
                <w:rFonts w:cs="Arial"/>
              </w:rPr>
            </w:pPr>
            <w:r w:rsidRPr="00152107">
              <w:rPr>
                <w:rFonts w:cs="Arial"/>
              </w:rPr>
              <w:t>M</w:t>
            </w:r>
          </w:p>
        </w:tc>
        <w:tc>
          <w:tcPr>
            <w:tcW w:w="1134" w:type="dxa"/>
          </w:tcPr>
          <w:p w:rsidR="008B6CEA" w:rsidRPr="00152107" w:rsidRDefault="008B6CEA" w:rsidP="00C959EE">
            <w:pPr>
              <w:pStyle w:val="TAL"/>
              <w:rPr>
                <w:rFonts w:cs="Arial"/>
                <w:i/>
              </w:rPr>
            </w:pPr>
          </w:p>
        </w:tc>
        <w:tc>
          <w:tcPr>
            <w:tcW w:w="1276" w:type="dxa"/>
          </w:tcPr>
          <w:p w:rsidR="008B6CEA" w:rsidRPr="00FD0425" w:rsidRDefault="00ED7BDE" w:rsidP="00C959EE">
            <w:pPr>
              <w:pStyle w:val="TAL"/>
              <w:rPr>
                <w:rFonts w:cs="Arial"/>
              </w:rPr>
            </w:pPr>
            <w:r w:rsidRPr="00152107">
              <w:rPr>
                <w:rFonts w:cs="Arial"/>
              </w:rPr>
              <w:t>9.2.2.5</w:t>
            </w:r>
          </w:p>
        </w:tc>
        <w:tc>
          <w:tcPr>
            <w:tcW w:w="2410" w:type="dxa"/>
          </w:tcPr>
          <w:p w:rsidR="008B6CEA" w:rsidRPr="00152107" w:rsidRDefault="00ED7BDE" w:rsidP="00C959EE">
            <w:pPr>
              <w:pStyle w:val="TAL"/>
              <w:rPr>
                <w:rFonts w:cs="Arial"/>
              </w:rPr>
            </w:pPr>
            <w:r w:rsidRPr="00152107">
              <w:rPr>
                <w:rFonts w:cs="Arial"/>
              </w:rPr>
              <w:t>The TAC of the not-allowed TAI.</w:t>
            </w:r>
          </w:p>
        </w:tc>
        <w:tc>
          <w:tcPr>
            <w:tcW w:w="708" w:type="dxa"/>
          </w:tcPr>
          <w:p w:rsidR="008B6CEA" w:rsidRPr="00152107" w:rsidRDefault="00ED7BDE" w:rsidP="00C959EE">
            <w:pPr>
              <w:pStyle w:val="TAC"/>
              <w:rPr>
                <w:lang w:eastAsia="ja-JP"/>
              </w:rPr>
            </w:pPr>
            <w:r w:rsidRPr="00152107">
              <w:rPr>
                <w:lang w:eastAsia="ja-JP"/>
              </w:rPr>
              <w:t>–</w:t>
            </w:r>
          </w:p>
        </w:tc>
        <w:tc>
          <w:tcPr>
            <w:tcW w:w="1134" w:type="dxa"/>
          </w:tcPr>
          <w:p w:rsidR="008B6CEA" w:rsidRPr="00152107" w:rsidRDefault="008B6CEA" w:rsidP="00C959EE">
            <w:pPr>
              <w:pStyle w:val="TAC"/>
              <w:rPr>
                <w:lang w:eastAsia="ja-JP"/>
              </w:rPr>
            </w:pPr>
          </w:p>
        </w:tc>
      </w:tr>
    </w:tbl>
    <w:p w:rsidR="00CC0574" w:rsidRDefault="00ED7BDE" w:rsidP="00A104DD">
      <w:pPr>
        <w:spacing w:before="180"/>
        <w:rPr>
          <w:lang w:eastAsia="zh-CN"/>
        </w:rPr>
      </w:pPr>
      <w:r>
        <w:rPr>
          <w:lang w:eastAsia="zh-CN"/>
        </w:rPr>
        <w:t xml:space="preserve">Where </w:t>
      </w:r>
      <w:r w:rsidR="0009121E" w:rsidRPr="0009121E">
        <w:rPr>
          <w:lang w:eastAsia="zh-CN"/>
        </w:rPr>
        <w:t xml:space="preserve">the updated serving cell TACs decide the </w:t>
      </w:r>
      <w:r w:rsidR="0009121E" w:rsidRPr="0009121E">
        <w:rPr>
          <w:i/>
          <w:lang w:eastAsia="zh-CN"/>
        </w:rPr>
        <w:t>Forbidden TACs</w:t>
      </w:r>
      <w:r w:rsidR="0009121E" w:rsidRPr="0009121E">
        <w:rPr>
          <w:lang w:eastAsia="zh-CN"/>
        </w:rPr>
        <w:t xml:space="preserve"> IE and </w:t>
      </w:r>
      <w:r w:rsidR="0009121E" w:rsidRPr="0009121E">
        <w:rPr>
          <w:i/>
          <w:lang w:eastAsia="zh-CN"/>
        </w:rPr>
        <w:t>Not Allowed TACs</w:t>
      </w:r>
      <w:r w:rsidR="0009121E" w:rsidRPr="0009121E">
        <w:rPr>
          <w:lang w:eastAsia="zh-CN"/>
        </w:rPr>
        <w:t xml:space="preserve"> IE</w:t>
      </w:r>
      <w:r>
        <w:rPr>
          <w:lang w:eastAsia="zh-CN"/>
        </w:rPr>
        <w:t>.</w:t>
      </w:r>
      <w:r w:rsidR="00456D60" w:rsidRPr="00456D60">
        <w:rPr>
          <w:i/>
          <w:lang w:eastAsia="zh-CN"/>
        </w:rPr>
        <w:t xml:space="preserve"> </w:t>
      </w:r>
      <w:r w:rsidR="00456D60" w:rsidRPr="00642494">
        <w:rPr>
          <w:i/>
          <w:lang w:eastAsia="zh-CN"/>
        </w:rPr>
        <w:t>Forbidden TACs</w:t>
      </w:r>
      <w:r w:rsidR="00456D60">
        <w:rPr>
          <w:lang w:eastAsia="zh-CN"/>
        </w:rPr>
        <w:t xml:space="preserve"> IE will </w:t>
      </w:r>
      <w:r w:rsidR="00826D35" w:rsidRPr="00826D35">
        <w:rPr>
          <w:lang w:eastAsia="zh-CN"/>
        </w:rPr>
        <w:t xml:space="preserve">give the TACs that UE </w:t>
      </w:r>
      <w:proofErr w:type="spellStart"/>
      <w:proofErr w:type="gramStart"/>
      <w:r w:rsidR="00826D35" w:rsidRPr="00826D35">
        <w:rPr>
          <w:lang w:eastAsia="zh-CN"/>
        </w:rPr>
        <w:t>can not</w:t>
      </w:r>
      <w:proofErr w:type="spellEnd"/>
      <w:proofErr w:type="gramEnd"/>
      <w:r w:rsidR="00826D35" w:rsidRPr="00826D35">
        <w:rPr>
          <w:lang w:eastAsia="zh-CN"/>
        </w:rPr>
        <w:t xml:space="preserve"> access; Not Allowed TACs IE gives the TACs that UE can access </w:t>
      </w:r>
      <w:r w:rsidR="00826D35">
        <w:rPr>
          <w:lang w:eastAsia="zh-CN"/>
        </w:rPr>
        <w:t xml:space="preserve">the </w:t>
      </w:r>
      <w:r w:rsidR="00826D35" w:rsidRPr="00826D35">
        <w:rPr>
          <w:lang w:eastAsia="zh-CN"/>
        </w:rPr>
        <w:t>network without</w:t>
      </w:r>
      <w:r w:rsidR="00456D60">
        <w:rPr>
          <w:lang w:eastAsia="zh-CN"/>
        </w:rPr>
        <w:t xml:space="preserve"> service.</w:t>
      </w:r>
      <w:r w:rsidR="00DA3CE7">
        <w:rPr>
          <w:lang w:eastAsia="zh-CN"/>
        </w:rPr>
        <w:t xml:space="preserve"> </w:t>
      </w:r>
      <w:r w:rsidR="00474766">
        <w:rPr>
          <w:lang w:eastAsia="zh-CN"/>
        </w:rPr>
        <w:t xml:space="preserve">If these two IEs </w:t>
      </w:r>
      <w:r w:rsidR="00826D35" w:rsidRPr="00826D35">
        <w:rPr>
          <w:lang w:eastAsia="zh-CN"/>
        </w:rPr>
        <w:t xml:space="preserve">are not contained in the HANDOVER REQUEST message, the target NG-RAN node shall consider that no roaming and </w:t>
      </w:r>
      <w:r w:rsidR="00AE404C">
        <w:rPr>
          <w:lang w:eastAsia="zh-CN"/>
        </w:rPr>
        <w:t>access restriction apply to the UE</w:t>
      </w:r>
      <w:r w:rsidR="00514E7A">
        <w:rPr>
          <w:lang w:eastAsia="zh-CN"/>
        </w:rPr>
        <w:t>.</w:t>
      </w:r>
      <w:r w:rsidR="009731B6">
        <w:rPr>
          <w:rFonts w:hint="eastAsia"/>
          <w:lang w:eastAsia="zh-CN"/>
        </w:rPr>
        <w:t xml:space="preserve"> </w:t>
      </w:r>
      <w:r w:rsidR="00AE404C">
        <w:rPr>
          <w:lang w:eastAsia="zh-CN"/>
        </w:rPr>
        <w:t>Therefore, these two IEs</w:t>
      </w:r>
      <w:r w:rsidR="00155DF7">
        <w:rPr>
          <w:lang w:eastAsia="zh-CN"/>
        </w:rPr>
        <w:t xml:space="preserve"> </w:t>
      </w:r>
      <w:r w:rsidR="00826D35">
        <w:rPr>
          <w:lang w:eastAsia="zh-CN"/>
        </w:rPr>
        <w:t>impact</w:t>
      </w:r>
      <w:r w:rsidR="009731B6">
        <w:rPr>
          <w:lang w:eastAsia="zh-CN"/>
        </w:rPr>
        <w:t xml:space="preserve"> that</w:t>
      </w:r>
      <w:r w:rsidR="00155DF7">
        <w:rPr>
          <w:lang w:eastAsia="zh-CN"/>
        </w:rPr>
        <w:t xml:space="preserve"> </w:t>
      </w:r>
      <w:r w:rsidR="00FE64E3">
        <w:rPr>
          <w:lang w:eastAsia="zh-CN"/>
        </w:rPr>
        <w:t>source gNB</w:t>
      </w:r>
      <w:r w:rsidR="005436CC">
        <w:rPr>
          <w:lang w:eastAsia="zh-CN"/>
        </w:rPr>
        <w:t xml:space="preserve"> </w:t>
      </w:r>
      <w:r w:rsidR="003D5DAE">
        <w:rPr>
          <w:lang w:eastAsia="zh-CN"/>
        </w:rPr>
        <w:t>decide</w:t>
      </w:r>
      <w:r w:rsidR="00FE64E3">
        <w:rPr>
          <w:lang w:eastAsia="zh-CN"/>
        </w:rPr>
        <w:t>s</w:t>
      </w:r>
      <w:r w:rsidR="005436CC">
        <w:rPr>
          <w:lang w:eastAsia="zh-CN"/>
        </w:rPr>
        <w:t xml:space="preserve"> the target gNB</w:t>
      </w:r>
      <w:r w:rsidR="00FE64E3">
        <w:rPr>
          <w:lang w:eastAsia="zh-CN"/>
        </w:rPr>
        <w:t xml:space="preserve"> for UE</w:t>
      </w:r>
      <w:r w:rsidR="00664AD5">
        <w:rPr>
          <w:lang w:eastAsia="zh-CN"/>
        </w:rPr>
        <w:t>.</w:t>
      </w:r>
      <w:r w:rsidR="004965A9">
        <w:rPr>
          <w:rFonts w:hint="eastAsia"/>
          <w:lang w:eastAsia="zh-CN"/>
        </w:rPr>
        <w:t xml:space="preserve"> </w:t>
      </w:r>
      <w:r>
        <w:rPr>
          <w:lang w:eastAsia="zh-CN"/>
        </w:rPr>
        <w:t xml:space="preserve">Therefore, not exchanging TAC will lead </w:t>
      </w:r>
      <w:r w:rsidR="00E42AEC">
        <w:rPr>
          <w:lang w:eastAsia="zh-CN"/>
        </w:rPr>
        <w:t xml:space="preserve">to </w:t>
      </w:r>
      <w:r>
        <w:rPr>
          <w:lang w:eastAsia="zh-CN"/>
        </w:rPr>
        <w:t xml:space="preserve">some problem </w:t>
      </w:r>
      <w:r w:rsidRPr="00826D35">
        <w:rPr>
          <w:lang w:eastAsia="zh-CN"/>
        </w:rPr>
        <w:t xml:space="preserve">mobility problems; for example, the source gNB will choose a target gNB that the UE </w:t>
      </w:r>
      <w:proofErr w:type="spellStart"/>
      <w:proofErr w:type="gramStart"/>
      <w:r w:rsidRPr="00826D35">
        <w:rPr>
          <w:lang w:eastAsia="zh-CN"/>
        </w:rPr>
        <w:t>can not</w:t>
      </w:r>
      <w:proofErr w:type="spellEnd"/>
      <w:proofErr w:type="gramEnd"/>
      <w:r w:rsidRPr="00826D35">
        <w:rPr>
          <w:lang w:eastAsia="zh-CN"/>
        </w:rPr>
        <w:t xml:space="preserve"> access or </w:t>
      </w:r>
      <w:r>
        <w:rPr>
          <w:lang w:eastAsia="zh-CN"/>
        </w:rPr>
        <w:t>provide service to the UE.</w:t>
      </w:r>
    </w:p>
    <w:p w:rsidR="009724F8" w:rsidRDefault="00ED7BDE" w:rsidP="00101F8E">
      <w:pPr>
        <w:rPr>
          <w:bCs/>
          <w:lang w:eastAsia="ja-JP"/>
        </w:rPr>
      </w:pPr>
      <w:r>
        <w:rPr>
          <w:lang w:eastAsia="zh-CN"/>
        </w:rPr>
        <w:t>Moreover</w:t>
      </w:r>
      <w:r w:rsidR="008E16B1">
        <w:rPr>
          <w:lang w:eastAsia="zh-CN"/>
        </w:rPr>
        <w:t>, i</w:t>
      </w:r>
      <w:r w:rsidR="004F77DA">
        <w:rPr>
          <w:rFonts w:hint="eastAsia"/>
          <w:lang w:eastAsia="zh-CN"/>
        </w:rPr>
        <w:t>f</w:t>
      </w:r>
      <w:r w:rsidR="004F77DA">
        <w:rPr>
          <w:lang w:eastAsia="zh-CN"/>
        </w:rPr>
        <w:t xml:space="preserve"> </w:t>
      </w:r>
      <w:r w:rsidR="0055641C">
        <w:rPr>
          <w:lang w:eastAsia="zh-CN"/>
        </w:rPr>
        <w:t>exchanging of</w:t>
      </w:r>
      <w:r w:rsidR="0055641C" w:rsidRPr="0055641C">
        <w:rPr>
          <w:lang w:eastAsia="zh-CN"/>
        </w:rPr>
        <w:t xml:space="preserve"> TAC(s) over Xn </w:t>
      </w:r>
      <w:proofErr w:type="gramStart"/>
      <w:r w:rsidR="0055641C">
        <w:rPr>
          <w:lang w:eastAsia="zh-CN"/>
        </w:rPr>
        <w:t>is not allowed</w:t>
      </w:r>
      <w:proofErr w:type="gramEnd"/>
      <w:r w:rsidR="0055641C">
        <w:rPr>
          <w:lang w:eastAsia="zh-CN"/>
        </w:rPr>
        <w:t xml:space="preserve"> </w:t>
      </w:r>
      <w:r w:rsidR="0055641C" w:rsidRPr="0055641C">
        <w:rPr>
          <w:lang w:eastAsia="zh-CN"/>
        </w:rPr>
        <w:t>for NTN</w:t>
      </w:r>
      <w:r w:rsidR="0055641C">
        <w:rPr>
          <w:lang w:eastAsia="zh-CN"/>
        </w:rPr>
        <w:t xml:space="preserve">, </w:t>
      </w:r>
      <w:r w:rsidR="00270E34">
        <w:rPr>
          <w:lang w:eastAsia="zh-CN"/>
        </w:rPr>
        <w:t xml:space="preserve">TAC will not </w:t>
      </w:r>
      <w:r w:rsidR="00826D35" w:rsidRPr="00826D35">
        <w:rPr>
          <w:lang w:eastAsia="zh-CN"/>
        </w:rPr>
        <w:t xml:space="preserve">be transmitted in the </w:t>
      </w:r>
      <w:r w:rsidR="00080F87">
        <w:rPr>
          <w:lang w:eastAsia="zh-CN"/>
        </w:rPr>
        <w:t xml:space="preserve">Xn Setup, </w:t>
      </w:r>
      <w:r w:rsidR="00826D35" w:rsidRPr="00826D35">
        <w:rPr>
          <w:lang w:eastAsia="zh-CN"/>
        </w:rPr>
        <w:t xml:space="preserve">Xn </w:t>
      </w:r>
      <w:r w:rsidR="00080F87">
        <w:rPr>
          <w:lang w:eastAsia="zh-CN"/>
        </w:rPr>
        <w:t xml:space="preserve">Config </w:t>
      </w:r>
      <w:r w:rsidR="00826D35" w:rsidRPr="00826D35">
        <w:rPr>
          <w:lang w:eastAsia="zh-CN"/>
        </w:rPr>
        <w:t>Update and Xn handover procedures</w:t>
      </w:r>
      <w:r w:rsidR="00270E34">
        <w:rPr>
          <w:lang w:eastAsia="zh-CN"/>
        </w:rPr>
        <w:t>.</w:t>
      </w:r>
      <w:r w:rsidR="00F90877">
        <w:rPr>
          <w:lang w:eastAsia="zh-CN"/>
        </w:rPr>
        <w:t xml:space="preserve"> </w:t>
      </w:r>
      <w:r w:rsidR="00E640A6">
        <w:rPr>
          <w:bCs/>
          <w:lang w:eastAsia="ja-JP"/>
        </w:rPr>
        <w:t xml:space="preserve">The </w:t>
      </w:r>
      <w:r w:rsidR="005F4BC0" w:rsidRPr="00E640A6">
        <w:rPr>
          <w:bCs/>
          <w:i/>
          <w:lang w:eastAsia="ja-JP"/>
        </w:rPr>
        <w:t>TAC</w:t>
      </w:r>
      <w:r w:rsidR="005F4BC0">
        <w:rPr>
          <w:bCs/>
          <w:lang w:eastAsia="ja-JP"/>
        </w:rPr>
        <w:t xml:space="preserve"> </w:t>
      </w:r>
      <w:r w:rsidR="00E640A6">
        <w:rPr>
          <w:bCs/>
          <w:lang w:eastAsia="ja-JP"/>
        </w:rPr>
        <w:t xml:space="preserve">IE </w:t>
      </w:r>
      <w:r w:rsidR="005F4BC0">
        <w:rPr>
          <w:bCs/>
          <w:lang w:eastAsia="ja-JP"/>
        </w:rPr>
        <w:t xml:space="preserve">is </w:t>
      </w:r>
      <w:r w:rsidR="005F4BC0" w:rsidRPr="009B1A80">
        <w:rPr>
          <w:bCs/>
          <w:lang w:eastAsia="ja-JP"/>
        </w:rPr>
        <w:t>mandatory</w:t>
      </w:r>
      <w:r w:rsidR="005F4BC0">
        <w:rPr>
          <w:bCs/>
          <w:lang w:eastAsia="ja-JP"/>
        </w:rPr>
        <w:t xml:space="preserve"> for the </w:t>
      </w:r>
      <w:r w:rsidR="005F4BC0" w:rsidRPr="00770E0D">
        <w:rPr>
          <w:bCs/>
          <w:i/>
          <w:lang w:eastAsia="ja-JP"/>
        </w:rPr>
        <w:t>Served Cell Information NR</w:t>
      </w:r>
      <w:r w:rsidR="005F4BC0">
        <w:rPr>
          <w:bCs/>
          <w:lang w:eastAsia="ja-JP"/>
        </w:rPr>
        <w:t xml:space="preserve"> IE</w:t>
      </w:r>
      <w:r w:rsidR="00E42AEC">
        <w:rPr>
          <w:bCs/>
          <w:lang w:eastAsia="ja-JP"/>
        </w:rPr>
        <w:t>,</w:t>
      </w:r>
      <w:r w:rsidR="00E640A6">
        <w:rPr>
          <w:bCs/>
          <w:lang w:eastAsia="ja-JP"/>
        </w:rPr>
        <w:t xml:space="preserve"> and the </w:t>
      </w:r>
      <w:r w:rsidR="00E640A6" w:rsidRPr="00770E0D">
        <w:rPr>
          <w:bCs/>
          <w:i/>
          <w:lang w:eastAsia="ja-JP"/>
        </w:rPr>
        <w:lastRenderedPageBreak/>
        <w:t>Served Cell Information NR</w:t>
      </w:r>
      <w:r w:rsidR="00E640A6">
        <w:rPr>
          <w:bCs/>
          <w:lang w:eastAsia="ja-JP"/>
        </w:rPr>
        <w:t xml:space="preserve"> IE is </w:t>
      </w:r>
      <w:r w:rsidR="00E640A6" w:rsidRPr="009B1A80">
        <w:rPr>
          <w:bCs/>
          <w:lang w:eastAsia="ja-JP"/>
        </w:rPr>
        <w:t>mandatory</w:t>
      </w:r>
      <w:r w:rsidR="00E640A6">
        <w:rPr>
          <w:bCs/>
          <w:lang w:eastAsia="ja-JP"/>
        </w:rPr>
        <w:t xml:space="preserve"> in </w:t>
      </w:r>
      <w:r w:rsidR="00E42AEC">
        <w:rPr>
          <w:bCs/>
          <w:lang w:eastAsia="ja-JP"/>
        </w:rPr>
        <w:t xml:space="preserve">the </w:t>
      </w:r>
      <w:r w:rsidR="00E640A6">
        <w:rPr>
          <w:bCs/>
          <w:lang w:eastAsia="ja-JP"/>
        </w:rPr>
        <w:t>Xn Setup procedure</w:t>
      </w:r>
      <w:r w:rsidR="00E640A6">
        <w:rPr>
          <w:rFonts w:hint="eastAsia"/>
          <w:lang w:eastAsia="zh-CN"/>
        </w:rPr>
        <w:t>.</w:t>
      </w:r>
      <w:r w:rsidR="00E640A6">
        <w:rPr>
          <w:lang w:eastAsia="zh-CN"/>
        </w:rPr>
        <w:t xml:space="preserve"> Therefore, </w:t>
      </w:r>
      <w:r w:rsidR="00E640A6">
        <w:rPr>
          <w:bCs/>
          <w:lang w:eastAsia="ja-JP"/>
        </w:rPr>
        <w:t>s</w:t>
      </w:r>
      <w:r w:rsidR="00070E03">
        <w:rPr>
          <w:bCs/>
          <w:lang w:eastAsia="ja-JP"/>
        </w:rPr>
        <w:t xml:space="preserve">topping </w:t>
      </w:r>
      <w:r w:rsidR="00070E03">
        <w:rPr>
          <w:lang w:eastAsia="zh-CN"/>
        </w:rPr>
        <w:t xml:space="preserve">exchanging </w:t>
      </w:r>
      <w:r w:rsidR="00070E03" w:rsidRPr="006863EE">
        <w:rPr>
          <w:bCs/>
          <w:i/>
          <w:lang w:eastAsia="ja-JP"/>
        </w:rPr>
        <w:t>TAC</w:t>
      </w:r>
      <w:r w:rsidR="00070E03">
        <w:rPr>
          <w:bCs/>
          <w:lang w:eastAsia="ja-JP"/>
        </w:rPr>
        <w:t xml:space="preserve"> </w:t>
      </w:r>
      <w:r w:rsidR="006863EE">
        <w:rPr>
          <w:bCs/>
          <w:lang w:eastAsia="ja-JP"/>
        </w:rPr>
        <w:t xml:space="preserve">IE will lead to the Xn Setup procedure failure, </w:t>
      </w:r>
      <w:r w:rsidR="00AB137A">
        <w:rPr>
          <w:bCs/>
          <w:lang w:eastAsia="ja-JP"/>
        </w:rPr>
        <w:t xml:space="preserve">which is </w:t>
      </w:r>
      <w:r w:rsidR="00F433EC">
        <w:rPr>
          <w:bCs/>
          <w:lang w:eastAsia="ja-JP"/>
        </w:rPr>
        <w:t>un</w:t>
      </w:r>
      <w:r w:rsidR="00AB137A">
        <w:rPr>
          <w:bCs/>
          <w:lang w:eastAsia="ja-JP"/>
        </w:rPr>
        <w:t>acceptable.</w:t>
      </w:r>
      <w:r w:rsidR="00E36D26">
        <w:rPr>
          <w:bCs/>
          <w:lang w:eastAsia="ja-JP"/>
        </w:rPr>
        <w:t xml:space="preserve"> </w:t>
      </w:r>
    </w:p>
    <w:p w:rsidR="00552B4B" w:rsidRPr="00393D39" w:rsidRDefault="00ED7BDE" w:rsidP="00101F8E">
      <w:pPr>
        <w:rPr>
          <w:lang w:eastAsia="zh-CN"/>
        </w:rPr>
      </w:pPr>
      <w:r>
        <w:rPr>
          <w:lang w:eastAsia="zh-CN"/>
        </w:rPr>
        <w:t xml:space="preserve">For the </w:t>
      </w:r>
      <w:bookmarkStart w:id="7" w:name="OLE_LINK23"/>
      <w:bookmarkStart w:id="8" w:name="OLE_LINK24"/>
      <w:r w:rsidRPr="0037213F">
        <w:rPr>
          <w:rFonts w:cs="Arial"/>
          <w:bCs/>
          <w:i/>
          <w:lang w:eastAsia="zh-CN"/>
        </w:rPr>
        <w:t xml:space="preserve">Served Cells </w:t>
      </w:r>
      <w:proofErr w:type="gramStart"/>
      <w:r w:rsidRPr="0037213F">
        <w:rPr>
          <w:rFonts w:cs="Arial"/>
          <w:bCs/>
          <w:i/>
          <w:lang w:eastAsia="zh-CN"/>
        </w:rPr>
        <w:t>To</w:t>
      </w:r>
      <w:proofErr w:type="gramEnd"/>
      <w:r w:rsidRPr="0037213F">
        <w:rPr>
          <w:rFonts w:cs="Arial"/>
          <w:bCs/>
          <w:i/>
          <w:lang w:eastAsia="zh-CN"/>
        </w:rPr>
        <w:t xml:space="preserve"> Update NR</w:t>
      </w:r>
      <w:bookmarkEnd w:id="7"/>
      <w:bookmarkEnd w:id="8"/>
      <w:r w:rsidR="00E42AEC">
        <w:rPr>
          <w:rFonts w:cs="Arial"/>
          <w:bCs/>
          <w:i/>
          <w:lang w:eastAsia="zh-CN"/>
        </w:rPr>
        <w:t>,</w:t>
      </w:r>
      <w:r>
        <w:rPr>
          <w:bCs/>
          <w:lang w:eastAsia="ja-JP"/>
        </w:rPr>
        <w:t xml:space="preserve"> IE </w:t>
      </w:r>
      <w:r w:rsidR="00CE5744">
        <w:rPr>
          <w:bCs/>
          <w:lang w:eastAsia="ja-JP"/>
        </w:rPr>
        <w:t xml:space="preserve">is optional </w:t>
      </w:r>
      <w:r w:rsidR="00E42AEC">
        <w:rPr>
          <w:bCs/>
          <w:lang w:eastAsia="ja-JP"/>
        </w:rPr>
        <w:t>for</w:t>
      </w:r>
      <w:r w:rsidR="00CE5744">
        <w:rPr>
          <w:bCs/>
          <w:lang w:eastAsia="ja-JP"/>
        </w:rPr>
        <w:t xml:space="preserve"> </w:t>
      </w:r>
      <w:r w:rsidR="00E42AEC">
        <w:rPr>
          <w:bCs/>
          <w:lang w:eastAsia="ja-JP"/>
        </w:rPr>
        <w:t xml:space="preserve">the </w:t>
      </w:r>
      <w:r>
        <w:rPr>
          <w:bCs/>
          <w:lang w:eastAsia="ja-JP"/>
        </w:rPr>
        <w:t xml:space="preserve">Xn </w:t>
      </w:r>
      <w:r w:rsidR="00214C76">
        <w:rPr>
          <w:bCs/>
          <w:lang w:eastAsia="ja-JP"/>
        </w:rPr>
        <w:t>Config Update</w:t>
      </w:r>
      <w:r>
        <w:rPr>
          <w:bCs/>
          <w:lang w:eastAsia="ja-JP"/>
        </w:rPr>
        <w:t xml:space="preserve"> procedure</w:t>
      </w:r>
      <w:r w:rsidR="00E42AEC">
        <w:rPr>
          <w:bCs/>
          <w:lang w:eastAsia="ja-JP"/>
        </w:rPr>
        <w:t xml:space="preserve">. </w:t>
      </w:r>
      <w:r w:rsidR="00E42AEC" w:rsidRPr="00E42AEC">
        <w:rPr>
          <w:bCs/>
          <w:i/>
          <w:lang w:eastAsia="ja-JP"/>
        </w:rPr>
        <w:t>Mobility</w:t>
      </w:r>
      <w:r w:rsidR="00296837" w:rsidRPr="00296837">
        <w:rPr>
          <w:i/>
          <w:lang w:eastAsia="ja-JP"/>
        </w:rPr>
        <w:t xml:space="preserve"> Restriction List</w:t>
      </w:r>
      <w:r w:rsidR="00296837">
        <w:rPr>
          <w:lang w:eastAsia="ja-JP"/>
        </w:rPr>
        <w:t xml:space="preserve"> IE </w:t>
      </w:r>
      <w:r w:rsidR="00CE5744">
        <w:rPr>
          <w:lang w:eastAsia="ja-JP"/>
        </w:rPr>
        <w:t xml:space="preserve">is optional </w:t>
      </w:r>
      <w:r w:rsidR="00E42AEC">
        <w:rPr>
          <w:lang w:eastAsia="ja-JP"/>
        </w:rPr>
        <w:t>for</w:t>
      </w:r>
      <w:r w:rsidR="00CE5744">
        <w:rPr>
          <w:lang w:eastAsia="ja-JP"/>
        </w:rPr>
        <w:t xml:space="preserve"> </w:t>
      </w:r>
      <w:r w:rsidR="00E42AEC">
        <w:rPr>
          <w:lang w:eastAsia="ja-JP"/>
        </w:rPr>
        <w:t xml:space="preserve">the </w:t>
      </w:r>
      <w:r w:rsidR="00296837">
        <w:rPr>
          <w:lang w:eastAsia="ja-JP"/>
        </w:rPr>
        <w:t>Xn Handover procedure</w:t>
      </w:r>
      <w:r w:rsidR="008A5E91">
        <w:rPr>
          <w:lang w:eastAsia="ja-JP"/>
        </w:rPr>
        <w:t xml:space="preserve">, and </w:t>
      </w:r>
      <w:r w:rsidR="008A5E91">
        <w:rPr>
          <w:bCs/>
          <w:lang w:eastAsia="ja-JP"/>
        </w:rPr>
        <w:t xml:space="preserve">stopping </w:t>
      </w:r>
      <w:r w:rsidR="008A5E91">
        <w:rPr>
          <w:lang w:eastAsia="zh-CN"/>
        </w:rPr>
        <w:t xml:space="preserve">exchanging </w:t>
      </w:r>
      <w:r w:rsidR="008A5E91" w:rsidRPr="006863EE">
        <w:rPr>
          <w:bCs/>
          <w:i/>
          <w:lang w:eastAsia="ja-JP"/>
        </w:rPr>
        <w:t>TAC</w:t>
      </w:r>
      <w:r w:rsidR="008A5E91">
        <w:rPr>
          <w:bCs/>
          <w:lang w:eastAsia="ja-JP"/>
        </w:rPr>
        <w:t xml:space="preserve"> IE in </w:t>
      </w:r>
      <w:r w:rsidR="00E42AEC">
        <w:rPr>
          <w:bCs/>
          <w:lang w:eastAsia="ja-JP"/>
        </w:rPr>
        <w:t>these</w:t>
      </w:r>
      <w:r w:rsidR="008A5E91">
        <w:rPr>
          <w:bCs/>
          <w:lang w:eastAsia="ja-JP"/>
        </w:rPr>
        <w:t xml:space="preserve"> two </w:t>
      </w:r>
      <w:r w:rsidR="0020046C">
        <w:rPr>
          <w:bCs/>
          <w:lang w:eastAsia="ja-JP"/>
        </w:rPr>
        <w:t>procedure</w:t>
      </w:r>
      <w:r w:rsidR="007143F7">
        <w:rPr>
          <w:bCs/>
          <w:lang w:eastAsia="ja-JP"/>
        </w:rPr>
        <w:t>s</w:t>
      </w:r>
      <w:r w:rsidR="0020046C">
        <w:rPr>
          <w:bCs/>
          <w:lang w:eastAsia="ja-JP"/>
        </w:rPr>
        <w:t xml:space="preserve"> </w:t>
      </w:r>
      <w:r w:rsidR="00E42AEC">
        <w:rPr>
          <w:bCs/>
          <w:lang w:eastAsia="ja-JP"/>
        </w:rPr>
        <w:t>seems</w:t>
      </w:r>
      <w:r w:rsidR="0020046C">
        <w:rPr>
          <w:bCs/>
          <w:lang w:eastAsia="ja-JP"/>
        </w:rPr>
        <w:t xml:space="preserve"> </w:t>
      </w:r>
      <w:r w:rsidR="004D11E0">
        <w:rPr>
          <w:bCs/>
          <w:lang w:eastAsia="ja-JP"/>
        </w:rPr>
        <w:t>possible</w:t>
      </w:r>
      <w:r w:rsidR="0020046C">
        <w:rPr>
          <w:bCs/>
          <w:lang w:eastAsia="ja-JP"/>
        </w:rPr>
        <w:t>.</w:t>
      </w:r>
      <w:r w:rsidR="009724F8">
        <w:rPr>
          <w:rFonts w:hint="eastAsia"/>
          <w:lang w:eastAsia="zh-CN"/>
        </w:rPr>
        <w:t xml:space="preserve"> </w:t>
      </w:r>
      <w:proofErr w:type="gramStart"/>
      <w:r w:rsidR="009724F8">
        <w:rPr>
          <w:lang w:eastAsia="zh-CN"/>
        </w:rPr>
        <w:t>Also</w:t>
      </w:r>
      <w:proofErr w:type="gramEnd"/>
      <w:r w:rsidR="009724F8">
        <w:rPr>
          <w:lang w:eastAsia="zh-CN"/>
        </w:rPr>
        <w:t xml:space="preserve">, </w:t>
      </w:r>
      <w:r w:rsidR="00A70EB7">
        <w:rPr>
          <w:lang w:eastAsia="zh-CN"/>
        </w:rPr>
        <w:t>t</w:t>
      </w:r>
      <w:r w:rsidR="00164282">
        <w:rPr>
          <w:lang w:eastAsia="zh-CN"/>
        </w:rPr>
        <w:t xml:space="preserve">he Xn </w:t>
      </w:r>
      <w:r w:rsidR="00E3158F">
        <w:rPr>
          <w:lang w:eastAsia="zh-CN"/>
        </w:rPr>
        <w:t xml:space="preserve">Update </w:t>
      </w:r>
      <w:r w:rsidR="00C43F96">
        <w:rPr>
          <w:lang w:eastAsia="zh-CN"/>
        </w:rPr>
        <w:t>procedure</w:t>
      </w:r>
      <w:r w:rsidR="00164282">
        <w:rPr>
          <w:lang w:eastAsia="zh-CN"/>
        </w:rPr>
        <w:t xml:space="preserve"> seems useless in NTN</w:t>
      </w:r>
      <w:r w:rsidR="00BE7993">
        <w:rPr>
          <w:lang w:eastAsia="zh-CN"/>
        </w:rPr>
        <w:t xml:space="preserve"> </w:t>
      </w:r>
      <w:r w:rsidR="00B7294C">
        <w:rPr>
          <w:lang w:eastAsia="zh-CN"/>
        </w:rPr>
        <w:t>when</w:t>
      </w:r>
      <w:r w:rsidR="00BE7993">
        <w:rPr>
          <w:lang w:eastAsia="zh-CN"/>
        </w:rPr>
        <w:t xml:space="preserve"> the update TAC(s) is not exchanged between gNBs</w:t>
      </w:r>
      <w:r w:rsidR="00164282">
        <w:rPr>
          <w:lang w:eastAsia="zh-CN"/>
        </w:rPr>
        <w:t>.</w:t>
      </w:r>
      <w:r w:rsidR="00F3412F">
        <w:rPr>
          <w:lang w:eastAsia="zh-CN"/>
        </w:rPr>
        <w:t xml:space="preserve"> Therefore,</w:t>
      </w:r>
      <w:r w:rsidR="00F3412F">
        <w:rPr>
          <w:rFonts w:hint="eastAsia"/>
          <w:lang w:eastAsia="zh-CN"/>
        </w:rPr>
        <w:t xml:space="preserve"> </w:t>
      </w:r>
      <w:r w:rsidR="00B7294C">
        <w:rPr>
          <w:lang w:eastAsia="zh-CN"/>
        </w:rPr>
        <w:t>it can</w:t>
      </w:r>
      <w:r w:rsidR="00826D35" w:rsidRPr="00826D35">
        <w:rPr>
          <w:lang w:eastAsia="zh-CN"/>
        </w:rPr>
        <w:t xml:space="preserve"> avoid Xn </w:t>
      </w:r>
      <w:r w:rsidR="00E42AEC">
        <w:rPr>
          <w:lang w:eastAsia="zh-CN"/>
        </w:rPr>
        <w:t>updating</w:t>
      </w:r>
      <w:r w:rsidR="00826D35" w:rsidRPr="00826D35">
        <w:rPr>
          <w:lang w:eastAsia="zh-CN"/>
        </w:rPr>
        <w:t xml:space="preserve"> frequently, which reduces</w:t>
      </w:r>
      <w:r w:rsidR="00FE5491">
        <w:rPr>
          <w:lang w:eastAsia="zh-CN"/>
        </w:rPr>
        <w:t xml:space="preserve"> the overhead of </w:t>
      </w:r>
      <w:r w:rsidR="00E343F1">
        <w:rPr>
          <w:lang w:eastAsia="zh-CN"/>
        </w:rPr>
        <w:t xml:space="preserve">the </w:t>
      </w:r>
      <w:r w:rsidR="00FE5491">
        <w:rPr>
          <w:lang w:eastAsia="zh-CN"/>
        </w:rPr>
        <w:t>Xn Update procedure.</w:t>
      </w:r>
    </w:p>
    <w:p w:rsidR="00DA76F0" w:rsidRDefault="00ED7BDE" w:rsidP="00101F8E">
      <w:pPr>
        <w:rPr>
          <w:lang w:eastAsia="zh-CN"/>
        </w:rPr>
      </w:pPr>
      <w:r>
        <w:rPr>
          <w:lang w:eastAsia="zh-CN"/>
        </w:rPr>
        <w:t>In</w:t>
      </w:r>
      <w:r w:rsidR="005C6D2A">
        <w:rPr>
          <w:lang w:eastAsia="zh-CN"/>
        </w:rPr>
        <w:t xml:space="preserve"> summary, there are pros and cons</w:t>
      </w:r>
      <w:r>
        <w:rPr>
          <w:lang w:eastAsia="zh-CN"/>
        </w:rPr>
        <w:t xml:space="preserve"> to these</w:t>
      </w:r>
      <w:r w:rsidR="005C6D2A">
        <w:rPr>
          <w:lang w:eastAsia="zh-CN"/>
        </w:rPr>
        <w:t xml:space="preserve"> </w:t>
      </w:r>
      <w:r>
        <w:rPr>
          <w:lang w:eastAsia="zh-CN"/>
        </w:rPr>
        <w:t>two options:</w:t>
      </w:r>
    </w:p>
    <w:tbl>
      <w:tblPr>
        <w:tblStyle w:val="a8"/>
        <w:tblW w:w="0" w:type="auto"/>
        <w:tblLook w:val="04A0" w:firstRow="1" w:lastRow="0" w:firstColumn="1" w:lastColumn="0" w:noHBand="0" w:noVBand="1"/>
      </w:tblPr>
      <w:tblGrid>
        <w:gridCol w:w="3209"/>
        <w:gridCol w:w="3210"/>
        <w:gridCol w:w="3210"/>
      </w:tblGrid>
      <w:tr w:rsidR="0031495E" w:rsidTr="00DA76F0">
        <w:tc>
          <w:tcPr>
            <w:tcW w:w="3209" w:type="dxa"/>
          </w:tcPr>
          <w:p w:rsidR="00DA76F0" w:rsidRDefault="00DA76F0" w:rsidP="00101F8E">
            <w:pPr>
              <w:rPr>
                <w:lang w:eastAsia="zh-CN"/>
              </w:rPr>
            </w:pPr>
          </w:p>
        </w:tc>
        <w:tc>
          <w:tcPr>
            <w:tcW w:w="3210" w:type="dxa"/>
          </w:tcPr>
          <w:p w:rsidR="00DA76F0" w:rsidRDefault="00ED7BDE" w:rsidP="00101F8E">
            <w:pPr>
              <w:rPr>
                <w:lang w:eastAsia="zh-CN"/>
              </w:rPr>
            </w:pPr>
            <w:r>
              <w:rPr>
                <w:rFonts w:hint="eastAsia"/>
                <w:lang w:eastAsia="zh-CN"/>
              </w:rPr>
              <w:t>P</w:t>
            </w:r>
            <w:r>
              <w:rPr>
                <w:lang w:eastAsia="zh-CN"/>
              </w:rPr>
              <w:t>ros</w:t>
            </w:r>
          </w:p>
        </w:tc>
        <w:tc>
          <w:tcPr>
            <w:tcW w:w="3210" w:type="dxa"/>
          </w:tcPr>
          <w:p w:rsidR="00DA76F0" w:rsidRDefault="00ED7BDE" w:rsidP="00101F8E">
            <w:pPr>
              <w:rPr>
                <w:lang w:eastAsia="zh-CN"/>
              </w:rPr>
            </w:pPr>
            <w:r>
              <w:rPr>
                <w:rFonts w:hint="eastAsia"/>
                <w:lang w:eastAsia="zh-CN"/>
              </w:rPr>
              <w:t>c</w:t>
            </w:r>
            <w:r>
              <w:rPr>
                <w:lang w:eastAsia="zh-CN"/>
              </w:rPr>
              <w:t>ons</w:t>
            </w:r>
          </w:p>
        </w:tc>
      </w:tr>
      <w:tr w:rsidR="0031495E" w:rsidTr="00DA76F0">
        <w:tc>
          <w:tcPr>
            <w:tcW w:w="3209" w:type="dxa"/>
          </w:tcPr>
          <w:p w:rsidR="00DA76F0" w:rsidRDefault="00ED7BDE" w:rsidP="00101F8E">
            <w:pPr>
              <w:rPr>
                <w:lang w:eastAsia="zh-CN"/>
              </w:rPr>
            </w:pPr>
            <w:r>
              <w:rPr>
                <w:lang w:eastAsia="zh-CN"/>
              </w:rPr>
              <w:t>Exchanging</w:t>
            </w:r>
            <w:r w:rsidRPr="005C6D2A">
              <w:rPr>
                <w:lang w:eastAsia="zh-CN"/>
              </w:rPr>
              <w:t xml:space="preserve"> TAC</w:t>
            </w:r>
            <w:r>
              <w:rPr>
                <w:lang w:eastAsia="zh-CN"/>
              </w:rPr>
              <w:t xml:space="preserve"> list over Xn</w:t>
            </w:r>
          </w:p>
        </w:tc>
        <w:tc>
          <w:tcPr>
            <w:tcW w:w="3210" w:type="dxa"/>
          </w:tcPr>
          <w:p w:rsidR="00DA76F0" w:rsidRDefault="00ED7BDE" w:rsidP="004B2E7C">
            <w:pPr>
              <w:rPr>
                <w:lang w:eastAsia="zh-CN"/>
              </w:rPr>
            </w:pPr>
            <w:r>
              <w:rPr>
                <w:lang w:eastAsia="zh-CN"/>
              </w:rPr>
              <w:t xml:space="preserve">No </w:t>
            </w:r>
            <w:r w:rsidR="004B2E7C">
              <w:rPr>
                <w:lang w:eastAsia="zh-CN"/>
              </w:rPr>
              <w:t>potential</w:t>
            </w:r>
            <w:r>
              <w:rPr>
                <w:lang w:eastAsia="zh-CN"/>
              </w:rPr>
              <w:t xml:space="preserve"> issue</w:t>
            </w:r>
            <w:r w:rsidR="004B2E7C">
              <w:rPr>
                <w:lang w:eastAsia="zh-CN"/>
              </w:rPr>
              <w:t>s</w:t>
            </w:r>
            <w:r w:rsidR="00755457">
              <w:rPr>
                <w:lang w:eastAsia="zh-CN"/>
              </w:rPr>
              <w:t xml:space="preserve"> due to gNB will update TAC(s) frequently.</w:t>
            </w:r>
          </w:p>
        </w:tc>
        <w:tc>
          <w:tcPr>
            <w:tcW w:w="3210" w:type="dxa"/>
          </w:tcPr>
          <w:p w:rsidR="00DA76F0" w:rsidRDefault="00ED7BDE" w:rsidP="007449B3">
            <w:pPr>
              <w:rPr>
                <w:lang w:eastAsia="zh-CN"/>
              </w:rPr>
            </w:pPr>
            <w:r>
              <w:rPr>
                <w:lang w:eastAsia="zh-CN"/>
              </w:rPr>
              <w:t>The significant</w:t>
            </w:r>
            <w:r w:rsidR="0067277E">
              <w:rPr>
                <w:lang w:eastAsia="zh-CN"/>
              </w:rPr>
              <w:t xml:space="preserve"> overhead of </w:t>
            </w:r>
            <w:r w:rsidR="007449B3">
              <w:rPr>
                <w:lang w:eastAsia="zh-CN"/>
              </w:rPr>
              <w:t xml:space="preserve">the </w:t>
            </w:r>
            <w:r w:rsidR="0067277E">
              <w:rPr>
                <w:lang w:eastAsia="zh-CN"/>
              </w:rPr>
              <w:t>Xn Config Update message</w:t>
            </w:r>
            <w:r w:rsidR="004A21EE">
              <w:rPr>
                <w:lang w:eastAsia="zh-CN"/>
              </w:rPr>
              <w:t xml:space="preserve"> </w:t>
            </w:r>
            <w:r w:rsidR="007449B3">
              <w:rPr>
                <w:lang w:eastAsia="zh-CN"/>
              </w:rPr>
              <w:t xml:space="preserve">is </w:t>
            </w:r>
            <w:r w:rsidR="004A21EE">
              <w:rPr>
                <w:lang w:eastAsia="zh-CN"/>
              </w:rPr>
              <w:t>due to TAC(</w:t>
            </w:r>
            <w:r w:rsidR="004F0EC1">
              <w:rPr>
                <w:lang w:eastAsia="zh-CN"/>
              </w:rPr>
              <w:t>s</w:t>
            </w:r>
            <w:r w:rsidR="004A21EE">
              <w:rPr>
                <w:lang w:eastAsia="zh-CN"/>
              </w:rPr>
              <w:t>)</w:t>
            </w:r>
            <w:r w:rsidR="004F0EC1">
              <w:rPr>
                <w:lang w:eastAsia="zh-CN"/>
              </w:rPr>
              <w:t xml:space="preserve"> </w:t>
            </w:r>
            <w:r w:rsidR="007449B3">
              <w:rPr>
                <w:lang w:eastAsia="zh-CN"/>
              </w:rPr>
              <w:t>updating</w:t>
            </w:r>
            <w:r w:rsidR="004F0EC1">
              <w:rPr>
                <w:lang w:eastAsia="zh-CN"/>
              </w:rPr>
              <w:t xml:space="preserve"> frequently.</w:t>
            </w:r>
          </w:p>
        </w:tc>
      </w:tr>
      <w:tr w:rsidR="0031495E" w:rsidTr="00DA76F0">
        <w:tc>
          <w:tcPr>
            <w:tcW w:w="3209" w:type="dxa"/>
          </w:tcPr>
          <w:p w:rsidR="00DA76F0" w:rsidRPr="008E26C5" w:rsidRDefault="00ED7BDE" w:rsidP="007449B3">
            <w:pPr>
              <w:rPr>
                <w:lang w:eastAsia="zh-CN"/>
              </w:rPr>
            </w:pPr>
            <w:r>
              <w:rPr>
                <w:lang w:eastAsia="zh-CN"/>
              </w:rPr>
              <w:t xml:space="preserve">Do not </w:t>
            </w:r>
            <w:r w:rsidR="007449B3">
              <w:rPr>
                <w:lang w:eastAsia="zh-CN"/>
              </w:rPr>
              <w:t>exchange</w:t>
            </w:r>
            <w:r w:rsidRPr="005C6D2A">
              <w:rPr>
                <w:lang w:eastAsia="zh-CN"/>
              </w:rPr>
              <w:t xml:space="preserve"> TAC</w:t>
            </w:r>
            <w:r>
              <w:rPr>
                <w:lang w:eastAsia="zh-CN"/>
              </w:rPr>
              <w:t>(s) over Xn.</w:t>
            </w:r>
          </w:p>
        </w:tc>
        <w:tc>
          <w:tcPr>
            <w:tcW w:w="3210" w:type="dxa"/>
          </w:tcPr>
          <w:p w:rsidR="00DA76F0" w:rsidRDefault="00ED7BDE" w:rsidP="007449B3">
            <w:pPr>
              <w:rPr>
                <w:lang w:eastAsia="ja-JP"/>
              </w:rPr>
            </w:pPr>
            <w:r>
              <w:rPr>
                <w:lang w:eastAsia="zh-CN"/>
              </w:rPr>
              <w:t xml:space="preserve">Potential mobility issue due to </w:t>
            </w:r>
            <w:r w:rsidRPr="00A52803">
              <w:rPr>
                <w:i/>
                <w:lang w:eastAsia="ja-JP"/>
              </w:rPr>
              <w:t>Mobility Restriction List</w:t>
            </w:r>
            <w:r>
              <w:rPr>
                <w:lang w:eastAsia="ja-JP"/>
              </w:rPr>
              <w:t xml:space="preserve"> IE </w:t>
            </w:r>
            <w:proofErr w:type="spellStart"/>
            <w:proofErr w:type="gramStart"/>
            <w:r>
              <w:rPr>
                <w:lang w:eastAsia="ja-JP"/>
              </w:rPr>
              <w:t>can not</w:t>
            </w:r>
            <w:proofErr w:type="spellEnd"/>
            <w:proofErr w:type="gramEnd"/>
            <w:r>
              <w:rPr>
                <w:lang w:eastAsia="ja-JP"/>
              </w:rPr>
              <w:t xml:space="preserve"> </w:t>
            </w:r>
            <w:r w:rsidR="007449B3">
              <w:rPr>
                <w:lang w:eastAsia="ja-JP"/>
              </w:rPr>
              <w:t>be exchanged</w:t>
            </w:r>
            <w:r>
              <w:rPr>
                <w:lang w:eastAsia="ja-JP"/>
              </w:rPr>
              <w:t>.</w:t>
            </w:r>
          </w:p>
          <w:p w:rsidR="00544ED7" w:rsidRDefault="00ED7BDE" w:rsidP="007449B3">
            <w:pPr>
              <w:rPr>
                <w:lang w:eastAsia="zh-CN"/>
              </w:rPr>
            </w:pPr>
            <w:r>
              <w:rPr>
                <w:lang w:eastAsia="ja-JP"/>
              </w:rPr>
              <w:t xml:space="preserve">The Xn Setup procedure may be </w:t>
            </w:r>
            <w:r w:rsidR="00E42AEC">
              <w:rPr>
                <w:lang w:eastAsia="ja-JP"/>
              </w:rPr>
              <w:t xml:space="preserve">a </w:t>
            </w:r>
            <w:r>
              <w:rPr>
                <w:lang w:eastAsia="ja-JP"/>
              </w:rPr>
              <w:t>failure.</w:t>
            </w:r>
          </w:p>
        </w:tc>
        <w:tc>
          <w:tcPr>
            <w:tcW w:w="3210" w:type="dxa"/>
          </w:tcPr>
          <w:p w:rsidR="00DA76F0" w:rsidRDefault="00ED7BDE" w:rsidP="00A9406E">
            <w:pPr>
              <w:rPr>
                <w:lang w:eastAsia="zh-CN"/>
              </w:rPr>
            </w:pPr>
            <w:r>
              <w:rPr>
                <w:lang w:eastAsia="zh-CN"/>
              </w:rPr>
              <w:t xml:space="preserve"> TAC(s) update will not introduce overhead</w:t>
            </w:r>
            <w:r w:rsidR="00A9406E">
              <w:rPr>
                <w:lang w:eastAsia="zh-CN"/>
              </w:rPr>
              <w:t xml:space="preserve"> cost</w:t>
            </w:r>
            <w:r>
              <w:rPr>
                <w:lang w:eastAsia="zh-CN"/>
              </w:rPr>
              <w:t xml:space="preserve"> to Xn Config U</w:t>
            </w:r>
            <w:r w:rsidR="00EC6727">
              <w:rPr>
                <w:lang w:eastAsia="zh-CN"/>
              </w:rPr>
              <w:t>pdate</w:t>
            </w:r>
            <w:r w:rsidR="00801924">
              <w:rPr>
                <w:lang w:eastAsia="zh-CN"/>
              </w:rPr>
              <w:t>.</w:t>
            </w:r>
          </w:p>
        </w:tc>
      </w:tr>
    </w:tbl>
    <w:p w:rsidR="00817329" w:rsidRDefault="00ED7BDE" w:rsidP="00CA110D">
      <w:pPr>
        <w:spacing w:before="180"/>
        <w:rPr>
          <w:lang w:eastAsia="zh-CN"/>
        </w:rPr>
      </w:pPr>
      <w:r>
        <w:rPr>
          <w:rFonts w:eastAsia="等线"/>
          <w:lang w:val="en-US" w:eastAsia="zh-CN"/>
        </w:rPr>
        <w:t>We</w:t>
      </w:r>
      <w:r w:rsidR="00776C7F">
        <w:rPr>
          <w:lang w:eastAsia="zh-CN"/>
        </w:rPr>
        <w:t xml:space="preserve"> prefer to </w:t>
      </w:r>
      <w:r w:rsidR="000D55A3">
        <w:rPr>
          <w:lang w:eastAsia="zh-CN"/>
        </w:rPr>
        <w:t xml:space="preserve">support </w:t>
      </w:r>
      <w:r w:rsidR="00776C7F">
        <w:rPr>
          <w:lang w:eastAsia="zh-CN"/>
        </w:rPr>
        <w:t xml:space="preserve">not exchanging TAC(s) </w:t>
      </w:r>
      <w:proofErr w:type="gramStart"/>
      <w:r w:rsidR="00776C7F">
        <w:rPr>
          <w:lang w:eastAsia="zh-CN"/>
        </w:rPr>
        <w:t>over</w:t>
      </w:r>
      <w:proofErr w:type="gramEnd"/>
      <w:r w:rsidR="00776C7F">
        <w:rPr>
          <w:lang w:eastAsia="zh-CN"/>
        </w:rPr>
        <w:t xml:space="preserve"> Xn</w:t>
      </w:r>
      <w:r w:rsidR="00790E1A">
        <w:rPr>
          <w:lang w:eastAsia="zh-CN"/>
        </w:rPr>
        <w:t xml:space="preserve"> Config Update and Handover procedure</w:t>
      </w:r>
      <w:r w:rsidR="00584B94">
        <w:rPr>
          <w:lang w:eastAsia="zh-CN"/>
        </w:rPr>
        <w:t xml:space="preserve"> but not for</w:t>
      </w:r>
      <w:r w:rsidR="00790E1A">
        <w:rPr>
          <w:lang w:eastAsia="zh-CN"/>
        </w:rPr>
        <w:t xml:space="preserve"> </w:t>
      </w:r>
      <w:r w:rsidR="00584B94">
        <w:rPr>
          <w:lang w:eastAsia="zh-CN"/>
        </w:rPr>
        <w:t xml:space="preserve">the </w:t>
      </w:r>
      <w:r w:rsidR="00790E1A">
        <w:rPr>
          <w:lang w:eastAsia="zh-CN"/>
        </w:rPr>
        <w:t>Xn Setup procedure</w:t>
      </w:r>
      <w:r w:rsidR="00DD182E">
        <w:rPr>
          <w:lang w:eastAsia="zh-CN"/>
        </w:rPr>
        <w:t xml:space="preserve"> since </w:t>
      </w:r>
      <w:r>
        <w:rPr>
          <w:lang w:eastAsia="zh-CN"/>
        </w:rPr>
        <w:t xml:space="preserve">good cell planning by NTN network operators can minimise </w:t>
      </w:r>
      <w:r w:rsidR="00110222">
        <w:rPr>
          <w:lang w:eastAsia="zh-CN"/>
        </w:rPr>
        <w:t>the potential mobility issue</w:t>
      </w:r>
      <w:r>
        <w:rPr>
          <w:lang w:eastAsia="zh-CN"/>
        </w:rPr>
        <w:t xml:space="preserve">. </w:t>
      </w:r>
      <w:r w:rsidR="00EC5B82">
        <w:rPr>
          <w:lang w:eastAsia="zh-CN"/>
        </w:rPr>
        <w:t>In addition</w:t>
      </w:r>
      <w:r>
        <w:rPr>
          <w:lang w:eastAsia="zh-CN"/>
        </w:rPr>
        <w:t xml:space="preserve">, the trace and </w:t>
      </w:r>
      <w:r w:rsidR="00EC5B82">
        <w:rPr>
          <w:lang w:eastAsia="zh-CN"/>
        </w:rPr>
        <w:t>neighbours</w:t>
      </w:r>
      <w:r>
        <w:rPr>
          <w:lang w:eastAsia="zh-CN"/>
        </w:rPr>
        <w:t xml:space="preserve"> of the satellite </w:t>
      </w:r>
      <w:proofErr w:type="gramStart"/>
      <w:r>
        <w:rPr>
          <w:lang w:eastAsia="zh-CN"/>
        </w:rPr>
        <w:t>are known</w:t>
      </w:r>
      <w:proofErr w:type="gramEnd"/>
      <w:r>
        <w:rPr>
          <w:lang w:eastAsia="zh-CN"/>
        </w:rPr>
        <w:t xml:space="preserve"> in gNB</w:t>
      </w:r>
      <w:r w:rsidR="0025481E">
        <w:rPr>
          <w:lang w:eastAsia="zh-CN"/>
        </w:rPr>
        <w:t xml:space="preserve"> for NTN</w:t>
      </w:r>
      <w:r>
        <w:rPr>
          <w:lang w:eastAsia="zh-CN"/>
        </w:rPr>
        <w:t>, so gNB has the space to minimise the influence of this problem.</w:t>
      </w:r>
    </w:p>
    <w:p w:rsidR="007D0BF9" w:rsidRPr="00343594" w:rsidRDefault="00ED7BDE" w:rsidP="00CA110D">
      <w:pPr>
        <w:spacing w:before="180"/>
        <w:rPr>
          <w:rFonts w:eastAsiaTheme="minorEastAsia"/>
          <w:b/>
          <w:sz w:val="21"/>
          <w:szCs w:val="21"/>
          <w:lang w:eastAsia="ja-JP"/>
        </w:rPr>
      </w:pPr>
      <w:r w:rsidRPr="00343594">
        <w:rPr>
          <w:rFonts w:eastAsiaTheme="minorEastAsia"/>
          <w:b/>
          <w:sz w:val="21"/>
          <w:szCs w:val="21"/>
          <w:lang w:eastAsia="ja-JP"/>
        </w:rPr>
        <w:t>Observation</w:t>
      </w:r>
      <w:r w:rsidRPr="00343594">
        <w:rPr>
          <w:rFonts w:eastAsiaTheme="minorEastAsia" w:hint="eastAsia"/>
          <w:b/>
          <w:sz w:val="21"/>
          <w:szCs w:val="21"/>
          <w:lang w:eastAsia="ja-JP"/>
        </w:rPr>
        <w:t xml:space="preserve"> </w:t>
      </w:r>
      <w:r w:rsidRPr="00343594">
        <w:rPr>
          <w:rFonts w:eastAsiaTheme="minorEastAsia"/>
          <w:b/>
          <w:sz w:val="21"/>
          <w:szCs w:val="21"/>
          <w:lang w:eastAsia="ja-JP"/>
        </w:rPr>
        <w:t>4</w:t>
      </w:r>
      <w:r w:rsidRPr="00343594">
        <w:rPr>
          <w:rFonts w:eastAsiaTheme="minorEastAsia" w:hint="eastAsia"/>
          <w:b/>
          <w:sz w:val="21"/>
          <w:szCs w:val="21"/>
          <w:lang w:eastAsia="ja-JP"/>
        </w:rPr>
        <w:t>:</w:t>
      </w:r>
      <w:r w:rsidR="00547F60" w:rsidRPr="00343594">
        <w:rPr>
          <w:b/>
          <w:bCs/>
          <w:lang w:eastAsia="ja-JP"/>
        </w:rPr>
        <w:t xml:space="preserve"> The </w:t>
      </w:r>
      <w:r w:rsidR="00547F60" w:rsidRPr="00343594">
        <w:rPr>
          <w:b/>
          <w:bCs/>
          <w:i/>
          <w:lang w:eastAsia="ja-JP"/>
        </w:rPr>
        <w:t>TAC</w:t>
      </w:r>
      <w:r w:rsidR="00547F60" w:rsidRPr="00343594">
        <w:rPr>
          <w:b/>
          <w:bCs/>
          <w:lang w:eastAsia="ja-JP"/>
        </w:rPr>
        <w:t xml:space="preserve"> IE is mandatory for the </w:t>
      </w:r>
      <w:r w:rsidR="00547F60" w:rsidRPr="00343594">
        <w:rPr>
          <w:b/>
          <w:bCs/>
          <w:i/>
          <w:lang w:eastAsia="ja-JP"/>
        </w:rPr>
        <w:t>Served Cell Information NR</w:t>
      </w:r>
      <w:r w:rsidR="00547F60" w:rsidRPr="00343594">
        <w:rPr>
          <w:b/>
          <w:bCs/>
          <w:lang w:eastAsia="ja-JP"/>
        </w:rPr>
        <w:t xml:space="preserve"> IE</w:t>
      </w:r>
      <w:r w:rsidR="00584B94">
        <w:rPr>
          <w:b/>
          <w:bCs/>
          <w:lang w:eastAsia="ja-JP"/>
        </w:rPr>
        <w:t>,</w:t>
      </w:r>
      <w:r w:rsidR="00547F60" w:rsidRPr="00343594">
        <w:rPr>
          <w:b/>
          <w:bCs/>
          <w:lang w:eastAsia="ja-JP"/>
        </w:rPr>
        <w:t xml:space="preserve"> and the </w:t>
      </w:r>
      <w:r w:rsidR="00547F60" w:rsidRPr="00343594">
        <w:rPr>
          <w:b/>
          <w:bCs/>
          <w:i/>
          <w:lang w:eastAsia="ja-JP"/>
        </w:rPr>
        <w:t>Served Cell Information NR</w:t>
      </w:r>
      <w:r w:rsidR="00547F60" w:rsidRPr="00343594">
        <w:rPr>
          <w:b/>
          <w:bCs/>
          <w:lang w:eastAsia="ja-JP"/>
        </w:rPr>
        <w:t xml:space="preserve"> IE is mandatory in </w:t>
      </w:r>
      <w:r w:rsidR="00584B94">
        <w:rPr>
          <w:b/>
          <w:bCs/>
          <w:lang w:eastAsia="ja-JP"/>
        </w:rPr>
        <w:t xml:space="preserve">the </w:t>
      </w:r>
      <w:r w:rsidR="00547F60" w:rsidRPr="00343594">
        <w:rPr>
          <w:b/>
          <w:bCs/>
          <w:lang w:eastAsia="ja-JP"/>
        </w:rPr>
        <w:t>Xn Setup procedure</w:t>
      </w:r>
      <w:r w:rsidR="00547F60" w:rsidRPr="00343594">
        <w:rPr>
          <w:rFonts w:hint="eastAsia"/>
          <w:b/>
          <w:lang w:eastAsia="zh-CN"/>
        </w:rPr>
        <w:t>.</w:t>
      </w:r>
      <w:r w:rsidR="00547F60" w:rsidRPr="00343594">
        <w:rPr>
          <w:b/>
          <w:lang w:eastAsia="zh-CN"/>
        </w:rPr>
        <w:t xml:space="preserve"> Therefore, </w:t>
      </w:r>
      <w:r w:rsidR="00547F60" w:rsidRPr="00343594">
        <w:rPr>
          <w:b/>
          <w:bCs/>
          <w:lang w:eastAsia="ja-JP"/>
        </w:rPr>
        <w:t xml:space="preserve">stopping </w:t>
      </w:r>
      <w:r w:rsidR="00547F60" w:rsidRPr="00343594">
        <w:rPr>
          <w:b/>
          <w:lang w:eastAsia="zh-CN"/>
        </w:rPr>
        <w:t xml:space="preserve">exchanging </w:t>
      </w:r>
      <w:r w:rsidR="00547F60" w:rsidRPr="00343594">
        <w:rPr>
          <w:b/>
          <w:bCs/>
          <w:i/>
          <w:lang w:eastAsia="ja-JP"/>
        </w:rPr>
        <w:t>TAC</w:t>
      </w:r>
      <w:r w:rsidR="00547F60" w:rsidRPr="00343594">
        <w:rPr>
          <w:b/>
          <w:bCs/>
          <w:lang w:eastAsia="ja-JP"/>
        </w:rPr>
        <w:t xml:space="preserve"> IE will lead to the Xn Setup procedure failure, which is unacceptable.</w:t>
      </w:r>
    </w:p>
    <w:p w:rsidR="0013116A" w:rsidRPr="00343594" w:rsidRDefault="00ED7BDE" w:rsidP="00CA110D">
      <w:pPr>
        <w:spacing w:before="180"/>
        <w:rPr>
          <w:b/>
          <w:bCs/>
          <w:lang w:eastAsia="ja-JP"/>
        </w:rPr>
      </w:pPr>
      <w:r w:rsidRPr="00343594">
        <w:rPr>
          <w:rFonts w:eastAsiaTheme="minorEastAsia"/>
          <w:b/>
          <w:sz w:val="21"/>
          <w:szCs w:val="21"/>
          <w:lang w:eastAsia="ja-JP"/>
        </w:rPr>
        <w:t>Observation</w:t>
      </w:r>
      <w:r w:rsidRPr="00343594">
        <w:rPr>
          <w:rFonts w:eastAsiaTheme="minorEastAsia" w:hint="eastAsia"/>
          <w:b/>
          <w:sz w:val="21"/>
          <w:szCs w:val="21"/>
          <w:lang w:eastAsia="ja-JP"/>
        </w:rPr>
        <w:t xml:space="preserve"> </w:t>
      </w:r>
      <w:r w:rsidRPr="00343594">
        <w:rPr>
          <w:rFonts w:eastAsiaTheme="minorEastAsia"/>
          <w:b/>
          <w:sz w:val="21"/>
          <w:szCs w:val="21"/>
          <w:lang w:eastAsia="ja-JP"/>
        </w:rPr>
        <w:t>5</w:t>
      </w:r>
      <w:r w:rsidRPr="00343594">
        <w:rPr>
          <w:rFonts w:eastAsiaTheme="minorEastAsia" w:hint="eastAsia"/>
          <w:b/>
          <w:sz w:val="21"/>
          <w:szCs w:val="21"/>
          <w:lang w:eastAsia="ja-JP"/>
        </w:rPr>
        <w:t>:</w:t>
      </w:r>
      <w:r w:rsidR="00547F60" w:rsidRPr="00343594">
        <w:rPr>
          <w:b/>
          <w:lang w:eastAsia="zh-CN"/>
        </w:rPr>
        <w:t xml:space="preserve"> For the </w:t>
      </w:r>
      <w:r w:rsidR="00547F60" w:rsidRPr="00343594">
        <w:rPr>
          <w:rFonts w:cs="Arial"/>
          <w:b/>
          <w:bCs/>
          <w:i/>
          <w:lang w:eastAsia="zh-CN"/>
        </w:rPr>
        <w:t xml:space="preserve">Served Cells </w:t>
      </w:r>
      <w:proofErr w:type="gramStart"/>
      <w:r w:rsidR="00547F60" w:rsidRPr="00343594">
        <w:rPr>
          <w:rFonts w:cs="Arial"/>
          <w:b/>
          <w:bCs/>
          <w:i/>
          <w:lang w:eastAsia="zh-CN"/>
        </w:rPr>
        <w:t>To</w:t>
      </w:r>
      <w:proofErr w:type="gramEnd"/>
      <w:r w:rsidR="00547F60" w:rsidRPr="00343594">
        <w:rPr>
          <w:rFonts w:cs="Arial"/>
          <w:b/>
          <w:bCs/>
          <w:i/>
          <w:lang w:eastAsia="zh-CN"/>
        </w:rPr>
        <w:t xml:space="preserve"> Update NR</w:t>
      </w:r>
      <w:r w:rsidR="00E80242">
        <w:rPr>
          <w:rFonts w:cs="Arial"/>
          <w:b/>
          <w:bCs/>
          <w:i/>
          <w:lang w:eastAsia="zh-CN"/>
        </w:rPr>
        <w:t>,</w:t>
      </w:r>
      <w:r w:rsidR="00547F60" w:rsidRPr="00343594">
        <w:rPr>
          <w:b/>
          <w:bCs/>
          <w:lang w:eastAsia="ja-JP"/>
        </w:rPr>
        <w:t xml:space="preserve"> IE is optional </w:t>
      </w:r>
      <w:r w:rsidR="00584B94">
        <w:rPr>
          <w:b/>
          <w:bCs/>
          <w:lang w:eastAsia="ja-JP"/>
        </w:rPr>
        <w:t>for</w:t>
      </w:r>
      <w:r w:rsidR="00547F60" w:rsidRPr="00343594">
        <w:rPr>
          <w:b/>
          <w:bCs/>
          <w:lang w:eastAsia="ja-JP"/>
        </w:rPr>
        <w:t xml:space="preserve"> </w:t>
      </w:r>
      <w:r w:rsidR="00584B94">
        <w:rPr>
          <w:b/>
          <w:bCs/>
          <w:lang w:eastAsia="ja-JP"/>
        </w:rPr>
        <w:t xml:space="preserve">the </w:t>
      </w:r>
      <w:r w:rsidR="00547F60" w:rsidRPr="00343594">
        <w:rPr>
          <w:b/>
          <w:bCs/>
          <w:lang w:eastAsia="ja-JP"/>
        </w:rPr>
        <w:t>Xn Config Update procedure</w:t>
      </w:r>
      <w:r w:rsidR="00E80242">
        <w:rPr>
          <w:b/>
          <w:bCs/>
          <w:lang w:eastAsia="ja-JP"/>
        </w:rPr>
        <w:t xml:space="preserve">. </w:t>
      </w:r>
      <w:r w:rsidR="00E80242" w:rsidRPr="00E80242">
        <w:rPr>
          <w:b/>
          <w:bCs/>
          <w:i/>
          <w:lang w:eastAsia="ja-JP"/>
        </w:rPr>
        <w:t>Mobility</w:t>
      </w:r>
      <w:r w:rsidR="00547F60" w:rsidRPr="00343594">
        <w:rPr>
          <w:b/>
          <w:i/>
          <w:lang w:eastAsia="ja-JP"/>
        </w:rPr>
        <w:t xml:space="preserve"> Restriction List</w:t>
      </w:r>
      <w:r w:rsidR="00547F60" w:rsidRPr="00343594">
        <w:rPr>
          <w:b/>
          <w:lang w:eastAsia="ja-JP"/>
        </w:rPr>
        <w:t xml:space="preserve"> IE is optional </w:t>
      </w:r>
      <w:r w:rsidR="00E80242">
        <w:rPr>
          <w:b/>
          <w:lang w:eastAsia="ja-JP"/>
        </w:rPr>
        <w:t>for</w:t>
      </w:r>
      <w:r w:rsidR="00547F60" w:rsidRPr="00343594">
        <w:rPr>
          <w:b/>
          <w:lang w:eastAsia="ja-JP"/>
        </w:rPr>
        <w:t xml:space="preserve"> </w:t>
      </w:r>
      <w:r w:rsidR="00E80242">
        <w:rPr>
          <w:b/>
          <w:lang w:eastAsia="ja-JP"/>
        </w:rPr>
        <w:t xml:space="preserve">the </w:t>
      </w:r>
      <w:r w:rsidR="00547F60" w:rsidRPr="00343594">
        <w:rPr>
          <w:b/>
          <w:lang w:eastAsia="ja-JP"/>
        </w:rPr>
        <w:t xml:space="preserve">Xn Handover procedure, and </w:t>
      </w:r>
      <w:r w:rsidR="00547F60" w:rsidRPr="00343594">
        <w:rPr>
          <w:b/>
          <w:bCs/>
          <w:lang w:eastAsia="ja-JP"/>
        </w:rPr>
        <w:t xml:space="preserve">stopping </w:t>
      </w:r>
      <w:r w:rsidR="00547F60" w:rsidRPr="00343594">
        <w:rPr>
          <w:b/>
          <w:lang w:eastAsia="zh-CN"/>
        </w:rPr>
        <w:t xml:space="preserve">exchanging </w:t>
      </w:r>
      <w:r w:rsidR="00547F60" w:rsidRPr="00343594">
        <w:rPr>
          <w:b/>
          <w:bCs/>
          <w:i/>
          <w:lang w:eastAsia="ja-JP"/>
        </w:rPr>
        <w:t>TAC</w:t>
      </w:r>
      <w:r w:rsidR="00547F60" w:rsidRPr="00343594">
        <w:rPr>
          <w:b/>
          <w:bCs/>
          <w:lang w:eastAsia="ja-JP"/>
        </w:rPr>
        <w:t xml:space="preserve"> IE in </w:t>
      </w:r>
      <w:r w:rsidR="00E80242">
        <w:rPr>
          <w:b/>
          <w:bCs/>
          <w:lang w:eastAsia="ja-JP"/>
        </w:rPr>
        <w:t>these two procedures is</w:t>
      </w:r>
      <w:r w:rsidR="00547F60" w:rsidRPr="00343594">
        <w:rPr>
          <w:b/>
          <w:bCs/>
          <w:lang w:eastAsia="ja-JP"/>
        </w:rPr>
        <w:t xml:space="preserve"> possible.</w:t>
      </w:r>
    </w:p>
    <w:p w:rsidR="00547F60" w:rsidRPr="00343594" w:rsidRDefault="00ED7BDE" w:rsidP="00CA110D">
      <w:pPr>
        <w:spacing w:before="180"/>
        <w:rPr>
          <w:b/>
          <w:lang w:eastAsia="zh-CN"/>
        </w:rPr>
      </w:pPr>
      <w:r w:rsidRPr="00343594">
        <w:rPr>
          <w:rFonts w:eastAsiaTheme="minorEastAsia"/>
          <w:b/>
          <w:sz w:val="21"/>
          <w:szCs w:val="21"/>
          <w:lang w:eastAsia="ja-JP"/>
        </w:rPr>
        <w:t>Observation</w:t>
      </w:r>
      <w:r w:rsidRPr="00343594">
        <w:rPr>
          <w:rFonts w:eastAsiaTheme="minorEastAsia" w:hint="eastAsia"/>
          <w:b/>
          <w:sz w:val="21"/>
          <w:szCs w:val="21"/>
          <w:lang w:eastAsia="ja-JP"/>
        </w:rPr>
        <w:t xml:space="preserve"> </w:t>
      </w:r>
      <w:r w:rsidRPr="00343594">
        <w:rPr>
          <w:rFonts w:eastAsiaTheme="minorEastAsia"/>
          <w:b/>
          <w:sz w:val="21"/>
          <w:szCs w:val="21"/>
          <w:lang w:eastAsia="ja-JP"/>
        </w:rPr>
        <w:t>6</w:t>
      </w:r>
      <w:r w:rsidRPr="00343594">
        <w:rPr>
          <w:rFonts w:eastAsiaTheme="minorEastAsia" w:hint="eastAsia"/>
          <w:b/>
          <w:sz w:val="21"/>
          <w:szCs w:val="21"/>
          <w:lang w:eastAsia="ja-JP"/>
        </w:rPr>
        <w:t>:</w:t>
      </w:r>
      <w:r w:rsidRPr="00343594">
        <w:rPr>
          <w:b/>
          <w:lang w:eastAsia="zh-CN"/>
        </w:rPr>
        <w:t xml:space="preserve"> </w:t>
      </w:r>
      <w:r w:rsidR="00C917A6" w:rsidRPr="00343594">
        <w:rPr>
          <w:b/>
          <w:lang w:eastAsia="zh-CN"/>
        </w:rPr>
        <w:t>T</w:t>
      </w:r>
      <w:r w:rsidRPr="00343594">
        <w:rPr>
          <w:b/>
          <w:lang w:eastAsia="zh-CN"/>
        </w:rPr>
        <w:t>he Xn Update procedure seems useless in NTN when the update TAC(s) is not exchanged between gNBs. Therefore,</w:t>
      </w:r>
      <w:r w:rsidRPr="00343594">
        <w:rPr>
          <w:rFonts w:hint="eastAsia"/>
          <w:b/>
          <w:lang w:eastAsia="zh-CN"/>
        </w:rPr>
        <w:t xml:space="preserve"> </w:t>
      </w:r>
      <w:r w:rsidRPr="00343594">
        <w:rPr>
          <w:b/>
          <w:lang w:eastAsia="zh-CN"/>
        </w:rPr>
        <w:t xml:space="preserve">it can avoid Xn </w:t>
      </w:r>
      <w:r w:rsidR="00E80242">
        <w:rPr>
          <w:b/>
          <w:lang w:eastAsia="zh-CN"/>
        </w:rPr>
        <w:t>updating</w:t>
      </w:r>
      <w:r w:rsidRPr="00343594">
        <w:rPr>
          <w:b/>
          <w:lang w:eastAsia="zh-CN"/>
        </w:rPr>
        <w:t xml:space="preserve"> frequently, which reduces the overhead of the Xn Update procedure.</w:t>
      </w:r>
    </w:p>
    <w:p w:rsidR="0022639B" w:rsidRDefault="00ED7BDE" w:rsidP="00101F8E">
      <w:pPr>
        <w:rPr>
          <w:rFonts w:eastAsia="等线"/>
          <w:b/>
          <w:lang w:val="en-US" w:eastAsia="zh-CN"/>
        </w:rPr>
      </w:pPr>
      <w:r w:rsidRPr="00FF43A1">
        <w:rPr>
          <w:rFonts w:eastAsia="等线" w:hint="eastAsia"/>
          <w:b/>
          <w:lang w:val="en-US" w:eastAsia="zh-CN"/>
        </w:rPr>
        <w:t>Propos</w:t>
      </w:r>
      <w:r w:rsidRPr="00FF43A1">
        <w:rPr>
          <w:rFonts w:eastAsia="等线"/>
          <w:b/>
          <w:lang w:val="en-US" w:eastAsia="zh-CN"/>
        </w:rPr>
        <w:t xml:space="preserve">al </w:t>
      </w:r>
      <w:r w:rsidR="008A22EF" w:rsidRPr="00FF43A1">
        <w:rPr>
          <w:rFonts w:eastAsia="等线"/>
          <w:b/>
          <w:lang w:val="en-US" w:eastAsia="zh-CN"/>
        </w:rPr>
        <w:t xml:space="preserve">3: </w:t>
      </w:r>
      <w:r w:rsidR="000D55A3" w:rsidRPr="00FF43A1">
        <w:rPr>
          <w:b/>
          <w:lang w:eastAsia="zh-CN"/>
        </w:rPr>
        <w:t xml:space="preserve">We prefer to support not exchanging TAC(s) over </w:t>
      </w:r>
      <w:r w:rsidR="00790E1A" w:rsidRPr="00790E1A">
        <w:rPr>
          <w:b/>
          <w:lang w:eastAsia="zh-CN"/>
        </w:rPr>
        <w:t xml:space="preserve">Xn Config Update and Handover procedure but not </w:t>
      </w:r>
      <w:r w:rsidR="00E80242">
        <w:rPr>
          <w:b/>
          <w:lang w:eastAsia="zh-CN"/>
        </w:rPr>
        <w:t xml:space="preserve">the </w:t>
      </w:r>
      <w:r w:rsidR="00790E1A" w:rsidRPr="00790E1A">
        <w:rPr>
          <w:b/>
          <w:lang w:eastAsia="zh-CN"/>
        </w:rPr>
        <w:t>Xn Setup procedure</w:t>
      </w:r>
      <w:r w:rsidR="00080F87">
        <w:rPr>
          <w:b/>
          <w:lang w:eastAsia="zh-CN"/>
        </w:rPr>
        <w:t>,</w:t>
      </w:r>
      <w:r w:rsidR="000D55A3" w:rsidRPr="00FF43A1">
        <w:rPr>
          <w:b/>
          <w:lang w:eastAsia="zh-CN"/>
        </w:rPr>
        <w:t xml:space="preserve"> and TAC(s) </w:t>
      </w:r>
      <w:r w:rsidR="004E76F7">
        <w:rPr>
          <w:b/>
          <w:lang w:eastAsia="zh-CN"/>
        </w:rPr>
        <w:t>updates</w:t>
      </w:r>
      <w:r w:rsidR="000D55A3" w:rsidRPr="00FF43A1">
        <w:rPr>
          <w:b/>
          <w:lang w:eastAsia="zh-CN"/>
        </w:rPr>
        <w:t xml:space="preserve"> do not trigger </w:t>
      </w:r>
      <w:r w:rsidR="004E76F7">
        <w:rPr>
          <w:b/>
          <w:lang w:eastAsia="zh-CN"/>
        </w:rPr>
        <w:t xml:space="preserve">the </w:t>
      </w:r>
      <w:r w:rsidR="000D55A3" w:rsidRPr="00FF43A1">
        <w:rPr>
          <w:b/>
          <w:lang w:eastAsia="zh-CN"/>
        </w:rPr>
        <w:t xml:space="preserve">Xn Config Update procedure. </w:t>
      </w:r>
    </w:p>
    <w:p w:rsidR="00631742" w:rsidRPr="00631742" w:rsidRDefault="00631742" w:rsidP="00101F8E">
      <w:pPr>
        <w:rPr>
          <w:rFonts w:eastAsia="等线"/>
          <w:b/>
          <w:lang w:val="en-US" w:eastAsia="zh-CN"/>
        </w:rPr>
      </w:pPr>
    </w:p>
    <w:p w:rsidR="00665EC0" w:rsidRPr="00875BE4" w:rsidRDefault="00ED7BDE" w:rsidP="00FD7C1C">
      <w:pPr>
        <w:pStyle w:val="1"/>
        <w:rPr>
          <w:b/>
          <w:bCs/>
          <w:sz w:val="32"/>
          <w:lang w:eastAsia="ja-JP"/>
        </w:rPr>
      </w:pPr>
      <w:r w:rsidRPr="00875BE4">
        <w:rPr>
          <w:b/>
          <w:bCs/>
          <w:sz w:val="32"/>
          <w:lang w:eastAsia="ja-JP"/>
        </w:rPr>
        <w:t xml:space="preserve">Conclusion and </w:t>
      </w:r>
      <w:r w:rsidR="00FD7C1C" w:rsidRPr="00875BE4">
        <w:rPr>
          <w:b/>
          <w:bCs/>
          <w:sz w:val="32"/>
          <w:lang w:eastAsia="ja-JP"/>
        </w:rPr>
        <w:t>P</w:t>
      </w:r>
      <w:r w:rsidRPr="00875BE4">
        <w:rPr>
          <w:b/>
          <w:bCs/>
          <w:sz w:val="32"/>
          <w:lang w:eastAsia="ja-JP"/>
        </w:rPr>
        <w:t>roposal</w:t>
      </w:r>
    </w:p>
    <w:p w:rsidR="00514377" w:rsidRDefault="00ED7BDE" w:rsidP="00514377">
      <w:r>
        <w:t xml:space="preserve">Our proposals </w:t>
      </w:r>
      <w:proofErr w:type="gramStart"/>
      <w:r>
        <w:t xml:space="preserve">are </w:t>
      </w:r>
      <w:r w:rsidR="004E76F7">
        <w:t>summarised</w:t>
      </w:r>
      <w:proofErr w:type="gramEnd"/>
      <w:r>
        <w:t xml:space="preserve"> below.</w:t>
      </w:r>
    </w:p>
    <w:p w:rsidR="00E80242" w:rsidRDefault="00ED7BDE" w:rsidP="00E80242">
      <w:pPr>
        <w:rPr>
          <w:rFonts w:eastAsia="等线"/>
          <w:b/>
          <w:lang w:eastAsia="zh-CN"/>
        </w:rPr>
      </w:pPr>
      <w:r w:rsidRPr="00DD76B8">
        <w:rPr>
          <w:rFonts w:eastAsia="等线" w:hint="eastAsia"/>
          <w:b/>
          <w:lang w:eastAsia="zh-CN"/>
        </w:rPr>
        <w:t>Observation</w:t>
      </w:r>
      <w:r w:rsidRPr="00DD76B8">
        <w:rPr>
          <w:rFonts w:eastAsia="等线"/>
          <w:b/>
          <w:lang w:eastAsia="zh-CN"/>
        </w:rPr>
        <w:t xml:space="preserve"> 1</w:t>
      </w:r>
      <w:r w:rsidRPr="00DD76B8">
        <w:rPr>
          <w:rFonts w:eastAsia="等线" w:hint="eastAsia"/>
          <w:b/>
          <w:lang w:eastAsia="zh-CN"/>
        </w:rPr>
        <w:t>：</w:t>
      </w:r>
      <w:r w:rsidRPr="00DD76B8">
        <w:rPr>
          <w:rFonts w:eastAsia="等线"/>
          <w:b/>
          <w:lang w:eastAsia="zh-CN"/>
        </w:rPr>
        <w:t xml:space="preserve">The Mapped Cell ID will introduce confusion when </w:t>
      </w:r>
      <w:r w:rsidRPr="00584B94">
        <w:rPr>
          <w:rFonts w:eastAsia="等线"/>
          <w:b/>
          <w:lang w:eastAsia="zh-CN"/>
        </w:rPr>
        <w:t>two gNBs cover a Geo area corresponding to a Mapped Cell ID</w:t>
      </w:r>
      <w:r>
        <w:rPr>
          <w:rFonts w:eastAsia="等线"/>
          <w:b/>
          <w:lang w:eastAsia="zh-CN"/>
        </w:rPr>
        <w:t>.</w:t>
      </w:r>
    </w:p>
    <w:p w:rsidR="00E80242" w:rsidRPr="00DD76B8" w:rsidRDefault="00ED7BDE" w:rsidP="00E80242">
      <w:pPr>
        <w:rPr>
          <w:rFonts w:eastAsia="等线"/>
          <w:b/>
          <w:lang w:eastAsia="zh-CN"/>
        </w:rPr>
      </w:pPr>
      <w:r w:rsidRPr="00DD76B8">
        <w:rPr>
          <w:rFonts w:eastAsia="等线" w:hint="eastAsia"/>
          <w:b/>
          <w:lang w:eastAsia="zh-CN"/>
        </w:rPr>
        <w:t>Observation</w:t>
      </w:r>
      <w:r w:rsidRPr="00DD76B8">
        <w:rPr>
          <w:rFonts w:eastAsia="等线"/>
          <w:b/>
          <w:lang w:eastAsia="zh-CN"/>
        </w:rPr>
        <w:t xml:space="preserve"> </w:t>
      </w:r>
      <w:r>
        <w:rPr>
          <w:rFonts w:eastAsia="等线"/>
          <w:b/>
          <w:lang w:eastAsia="zh-CN"/>
        </w:rPr>
        <w:t>2</w:t>
      </w:r>
      <w:r w:rsidRPr="00DD76B8">
        <w:rPr>
          <w:rFonts w:eastAsia="等线" w:hint="eastAsia"/>
          <w:b/>
          <w:lang w:eastAsia="zh-CN"/>
        </w:rPr>
        <w:t>：</w:t>
      </w:r>
      <w:r w:rsidRPr="005E565A">
        <w:rPr>
          <w:rFonts w:eastAsia="等线"/>
          <w:b/>
          <w:lang w:eastAsia="zh-CN"/>
        </w:rPr>
        <w:t xml:space="preserve">In the EMC case, the relationship between the gNB and Geo </w:t>
      </w:r>
      <w:r>
        <w:rPr>
          <w:rFonts w:eastAsia="等线"/>
          <w:b/>
          <w:lang w:eastAsia="zh-CN"/>
        </w:rPr>
        <w:t>varies</w:t>
      </w:r>
      <w:r w:rsidRPr="005E565A">
        <w:rPr>
          <w:rFonts w:eastAsia="等线"/>
          <w:b/>
          <w:lang w:eastAsia="zh-CN"/>
        </w:rPr>
        <w:t xml:space="preserve"> with time. Consequently, the NR Cell Identity IE will </w:t>
      </w:r>
      <w:r>
        <w:rPr>
          <w:rFonts w:eastAsia="等线"/>
          <w:b/>
          <w:lang w:eastAsia="zh-CN"/>
        </w:rPr>
        <w:t>change</w:t>
      </w:r>
      <w:r w:rsidRPr="005E565A">
        <w:rPr>
          <w:rFonts w:eastAsia="等线"/>
          <w:b/>
          <w:lang w:eastAsia="zh-CN"/>
        </w:rPr>
        <w:t xml:space="preserve">, </w:t>
      </w:r>
      <w:r w:rsidRPr="00A00363">
        <w:rPr>
          <w:rFonts w:eastAsia="等线"/>
          <w:b/>
          <w:lang w:eastAsia="zh-CN"/>
        </w:rPr>
        <w:t>frequently triggering the Xn Update procedure</w:t>
      </w:r>
      <w:r>
        <w:rPr>
          <w:rFonts w:eastAsia="等线"/>
          <w:b/>
          <w:lang w:eastAsia="zh-CN"/>
        </w:rPr>
        <w:t>.</w:t>
      </w:r>
    </w:p>
    <w:p w:rsidR="00E80242" w:rsidRPr="0035297C" w:rsidRDefault="00ED7BDE" w:rsidP="00E80242">
      <w:pPr>
        <w:spacing w:after="0"/>
        <w:rPr>
          <w:rFonts w:eastAsiaTheme="minorEastAsia"/>
          <w:b/>
          <w:sz w:val="21"/>
          <w:szCs w:val="21"/>
          <w:lang w:eastAsia="ja-JP"/>
        </w:rPr>
      </w:pPr>
      <w:r w:rsidRPr="0035297C">
        <w:rPr>
          <w:rFonts w:eastAsiaTheme="minorEastAsia"/>
          <w:b/>
          <w:sz w:val="21"/>
          <w:szCs w:val="21"/>
          <w:lang w:eastAsia="ja-JP"/>
        </w:rPr>
        <w:t>Observation</w:t>
      </w:r>
      <w:r w:rsidRPr="0035297C">
        <w:rPr>
          <w:rFonts w:eastAsiaTheme="minorEastAsia" w:hint="eastAsia"/>
          <w:b/>
          <w:sz w:val="21"/>
          <w:szCs w:val="21"/>
          <w:lang w:eastAsia="ja-JP"/>
        </w:rPr>
        <w:t xml:space="preserve"> </w:t>
      </w:r>
      <w:r>
        <w:rPr>
          <w:rFonts w:eastAsiaTheme="minorEastAsia"/>
          <w:b/>
          <w:sz w:val="21"/>
          <w:szCs w:val="21"/>
          <w:lang w:eastAsia="ja-JP"/>
        </w:rPr>
        <w:t>3</w:t>
      </w:r>
      <w:r w:rsidRPr="0035297C">
        <w:rPr>
          <w:rFonts w:eastAsiaTheme="minorEastAsia" w:hint="eastAsia"/>
          <w:b/>
          <w:sz w:val="21"/>
          <w:szCs w:val="21"/>
          <w:lang w:eastAsia="ja-JP"/>
        </w:rPr>
        <w:t>:</w:t>
      </w:r>
      <w:r w:rsidRPr="0035297C">
        <w:rPr>
          <w:rFonts w:eastAsiaTheme="minorEastAsia"/>
          <w:b/>
          <w:sz w:val="21"/>
          <w:szCs w:val="21"/>
          <w:lang w:eastAsia="ja-JP"/>
        </w:rPr>
        <w:t xml:space="preserve"> </w:t>
      </w:r>
      <w:r>
        <w:rPr>
          <w:rFonts w:eastAsiaTheme="minorEastAsia"/>
          <w:b/>
          <w:sz w:val="21"/>
          <w:szCs w:val="21"/>
          <w:lang w:eastAsia="ja-JP"/>
        </w:rPr>
        <w:t>The problems of time-based trigger NG-HO are:</w:t>
      </w:r>
    </w:p>
    <w:p w:rsidR="00E80242" w:rsidRPr="0035297C" w:rsidRDefault="00ED7BDE" w:rsidP="00E80242">
      <w:pPr>
        <w:pStyle w:val="afd"/>
        <w:numPr>
          <w:ilvl w:val="0"/>
          <w:numId w:val="38"/>
        </w:numPr>
        <w:spacing w:after="0"/>
        <w:rPr>
          <w:rFonts w:eastAsia="等线"/>
          <w:b/>
          <w:bCs/>
          <w:sz w:val="21"/>
          <w:szCs w:val="21"/>
          <w:lang w:eastAsia="zh-CN"/>
        </w:rPr>
      </w:pPr>
      <w:r w:rsidRPr="0035297C">
        <w:rPr>
          <w:rFonts w:eastAsia="等线" w:hint="eastAsia"/>
          <w:b/>
          <w:bCs/>
          <w:sz w:val="21"/>
          <w:szCs w:val="21"/>
          <w:lang w:eastAsia="zh-CN"/>
        </w:rPr>
        <w:t>T</w:t>
      </w:r>
      <w:r w:rsidRPr="0035297C">
        <w:rPr>
          <w:rFonts w:eastAsia="等线"/>
          <w:b/>
          <w:bCs/>
          <w:sz w:val="21"/>
          <w:szCs w:val="21"/>
          <w:lang w:eastAsia="zh-CN"/>
        </w:rPr>
        <w:t xml:space="preserve">he </w:t>
      </w:r>
      <w:r w:rsidRPr="00D31C5E">
        <w:rPr>
          <w:rFonts w:eastAsia="等线"/>
          <w:b/>
          <w:bCs/>
          <w:sz w:val="21"/>
          <w:szCs w:val="21"/>
          <w:lang w:eastAsia="zh-CN"/>
        </w:rPr>
        <w:t xml:space="preserve">Target gNB </w:t>
      </w:r>
      <w:r w:rsidRPr="0035297C">
        <w:rPr>
          <w:rFonts w:eastAsia="等线"/>
          <w:b/>
          <w:bCs/>
          <w:sz w:val="21"/>
          <w:szCs w:val="21"/>
          <w:lang w:eastAsia="zh-CN"/>
        </w:rPr>
        <w:t xml:space="preserve">buffers a large amount of the data from </w:t>
      </w:r>
      <w:r w:rsidRPr="00B249BD">
        <w:rPr>
          <w:rFonts w:eastAsia="等线"/>
          <w:b/>
          <w:bCs/>
          <w:sz w:val="21"/>
          <w:szCs w:val="21"/>
          <w:lang w:eastAsia="zh-CN"/>
        </w:rPr>
        <w:t>Source gNB</w:t>
      </w:r>
      <w:r w:rsidRPr="0035297C">
        <w:rPr>
          <w:rFonts w:eastAsia="等线"/>
          <w:b/>
          <w:bCs/>
          <w:sz w:val="21"/>
          <w:szCs w:val="21"/>
          <w:lang w:eastAsia="zh-CN"/>
        </w:rPr>
        <w:t xml:space="preserve">, which is </w:t>
      </w:r>
      <w:r>
        <w:rPr>
          <w:rFonts w:eastAsia="等线"/>
          <w:b/>
          <w:bCs/>
          <w:sz w:val="21"/>
          <w:szCs w:val="21"/>
          <w:lang w:eastAsia="zh-CN"/>
        </w:rPr>
        <w:t>challenging for</w:t>
      </w:r>
      <w:r w:rsidRPr="0035297C">
        <w:rPr>
          <w:rFonts w:eastAsia="等线"/>
          <w:b/>
          <w:bCs/>
          <w:sz w:val="21"/>
          <w:szCs w:val="21"/>
          <w:lang w:eastAsia="zh-CN"/>
        </w:rPr>
        <w:t xml:space="preserve"> </w:t>
      </w:r>
      <w:r w:rsidRPr="00D31C5E">
        <w:rPr>
          <w:rFonts w:eastAsia="等线"/>
          <w:b/>
          <w:bCs/>
          <w:sz w:val="21"/>
          <w:szCs w:val="21"/>
          <w:lang w:eastAsia="zh-CN"/>
        </w:rPr>
        <w:t>Target gNB</w:t>
      </w:r>
      <w:r w:rsidRPr="0035297C">
        <w:rPr>
          <w:rFonts w:eastAsia="等线"/>
          <w:b/>
          <w:bCs/>
          <w:sz w:val="21"/>
          <w:szCs w:val="21"/>
          <w:lang w:eastAsia="zh-CN"/>
        </w:rPr>
        <w:t xml:space="preserve">. </w:t>
      </w:r>
    </w:p>
    <w:p w:rsidR="00E80242" w:rsidRPr="0035297C" w:rsidRDefault="00ED7BDE" w:rsidP="00E80242">
      <w:pPr>
        <w:pStyle w:val="afd"/>
        <w:numPr>
          <w:ilvl w:val="0"/>
          <w:numId w:val="38"/>
        </w:numPr>
        <w:spacing w:after="0"/>
        <w:rPr>
          <w:rFonts w:eastAsia="等线"/>
          <w:b/>
          <w:bCs/>
          <w:sz w:val="21"/>
          <w:szCs w:val="21"/>
          <w:lang w:eastAsia="zh-CN"/>
        </w:rPr>
      </w:pPr>
      <w:r w:rsidRPr="0035297C">
        <w:rPr>
          <w:rFonts w:eastAsia="等线"/>
          <w:b/>
          <w:bCs/>
          <w:sz w:val="21"/>
          <w:szCs w:val="21"/>
          <w:lang w:eastAsia="zh-CN"/>
        </w:rPr>
        <w:t>A long-time dat</w:t>
      </w:r>
      <w:r w:rsidR="00546CF9">
        <w:rPr>
          <w:rFonts w:eastAsia="等线"/>
          <w:b/>
          <w:bCs/>
          <w:sz w:val="21"/>
          <w:szCs w:val="21"/>
          <w:lang w:eastAsia="zh-CN"/>
        </w:rPr>
        <w:t>a</w:t>
      </w:r>
      <w:r w:rsidRPr="0035297C">
        <w:rPr>
          <w:rFonts w:eastAsia="等线"/>
          <w:b/>
          <w:bCs/>
          <w:sz w:val="21"/>
          <w:szCs w:val="21"/>
          <w:lang w:eastAsia="zh-CN"/>
        </w:rPr>
        <w:t xml:space="preserve"> forwarding takes many NGAP resources, and most of the data is useless;</w:t>
      </w:r>
    </w:p>
    <w:p w:rsidR="00E80242" w:rsidRDefault="00ED7BDE" w:rsidP="00E80242">
      <w:pPr>
        <w:pStyle w:val="afd"/>
        <w:numPr>
          <w:ilvl w:val="0"/>
          <w:numId w:val="38"/>
        </w:numPr>
        <w:ind w:left="714" w:hanging="357"/>
        <w:rPr>
          <w:rFonts w:eastAsia="等线"/>
          <w:b/>
          <w:bCs/>
          <w:sz w:val="21"/>
          <w:szCs w:val="21"/>
          <w:lang w:eastAsia="zh-CN"/>
        </w:rPr>
      </w:pPr>
      <w:r w:rsidRPr="0035297C">
        <w:rPr>
          <w:rFonts w:eastAsia="等线"/>
          <w:b/>
          <w:bCs/>
          <w:sz w:val="21"/>
          <w:szCs w:val="21"/>
          <w:lang w:eastAsia="zh-CN"/>
        </w:rPr>
        <w:t xml:space="preserve">UE will receive many data from </w:t>
      </w:r>
      <w:r w:rsidRPr="00D31C5E">
        <w:rPr>
          <w:rFonts w:eastAsia="等线"/>
          <w:b/>
          <w:bCs/>
          <w:sz w:val="21"/>
          <w:szCs w:val="21"/>
          <w:lang w:eastAsia="zh-CN"/>
        </w:rPr>
        <w:t>Target gNB</w:t>
      </w:r>
      <w:r>
        <w:rPr>
          <w:rFonts w:eastAsia="等线"/>
          <w:b/>
          <w:bCs/>
          <w:sz w:val="21"/>
          <w:szCs w:val="21"/>
          <w:lang w:eastAsia="zh-CN"/>
        </w:rPr>
        <w:t>,</w:t>
      </w:r>
      <w:r w:rsidRPr="0035297C">
        <w:rPr>
          <w:rFonts w:eastAsia="等线"/>
          <w:b/>
          <w:bCs/>
          <w:sz w:val="21"/>
          <w:szCs w:val="21"/>
          <w:lang w:eastAsia="zh-CN"/>
        </w:rPr>
        <w:t xml:space="preserve"> which </w:t>
      </w:r>
      <w:r w:rsidRPr="00B249BD">
        <w:rPr>
          <w:rFonts w:eastAsia="等线"/>
          <w:b/>
          <w:bCs/>
          <w:sz w:val="21"/>
          <w:szCs w:val="21"/>
          <w:lang w:eastAsia="zh-CN"/>
        </w:rPr>
        <w:t>Source gNB</w:t>
      </w:r>
      <w:r>
        <w:rPr>
          <w:rFonts w:eastAsia="等线"/>
          <w:b/>
          <w:bCs/>
          <w:sz w:val="21"/>
          <w:szCs w:val="21"/>
          <w:lang w:eastAsia="zh-CN"/>
        </w:rPr>
        <w:t xml:space="preserve"> already transmits; the</w:t>
      </w:r>
      <w:r w:rsidRPr="0035297C">
        <w:rPr>
          <w:rFonts w:eastAsia="等线"/>
          <w:b/>
          <w:bCs/>
          <w:sz w:val="21"/>
          <w:szCs w:val="21"/>
          <w:lang w:eastAsia="zh-CN"/>
        </w:rPr>
        <w:t xml:space="preserve"> handover interruption is equivalent to </w:t>
      </w:r>
      <w:proofErr w:type="gramStart"/>
      <w:r>
        <w:rPr>
          <w:rFonts w:eastAsia="等线"/>
          <w:b/>
          <w:bCs/>
          <w:sz w:val="21"/>
          <w:szCs w:val="21"/>
          <w:lang w:eastAsia="zh-CN"/>
        </w:rPr>
        <w:t>being</w:t>
      </w:r>
      <w:r w:rsidRPr="0035297C">
        <w:rPr>
          <w:rFonts w:eastAsia="等线"/>
          <w:b/>
          <w:bCs/>
          <w:sz w:val="21"/>
          <w:szCs w:val="21"/>
          <w:lang w:eastAsia="zh-CN"/>
        </w:rPr>
        <w:t xml:space="preserve"> extended</w:t>
      </w:r>
      <w:proofErr w:type="gramEnd"/>
      <w:r w:rsidRPr="0035297C">
        <w:rPr>
          <w:rFonts w:eastAsia="等线"/>
          <w:b/>
          <w:bCs/>
          <w:sz w:val="21"/>
          <w:szCs w:val="21"/>
          <w:lang w:eastAsia="zh-CN"/>
        </w:rPr>
        <w:t>.</w:t>
      </w:r>
    </w:p>
    <w:p w:rsidR="00E80242" w:rsidRPr="00343594" w:rsidRDefault="00ED7BDE" w:rsidP="00E80242">
      <w:pPr>
        <w:spacing w:before="180"/>
        <w:rPr>
          <w:rFonts w:eastAsiaTheme="minorEastAsia"/>
          <w:b/>
          <w:sz w:val="21"/>
          <w:szCs w:val="21"/>
          <w:lang w:eastAsia="ja-JP"/>
        </w:rPr>
      </w:pPr>
      <w:r w:rsidRPr="00343594">
        <w:rPr>
          <w:rFonts w:eastAsiaTheme="minorEastAsia"/>
          <w:b/>
          <w:sz w:val="21"/>
          <w:szCs w:val="21"/>
          <w:lang w:eastAsia="ja-JP"/>
        </w:rPr>
        <w:lastRenderedPageBreak/>
        <w:t>Observation</w:t>
      </w:r>
      <w:r w:rsidRPr="00343594">
        <w:rPr>
          <w:rFonts w:eastAsiaTheme="minorEastAsia" w:hint="eastAsia"/>
          <w:b/>
          <w:sz w:val="21"/>
          <w:szCs w:val="21"/>
          <w:lang w:eastAsia="ja-JP"/>
        </w:rPr>
        <w:t xml:space="preserve"> </w:t>
      </w:r>
      <w:r w:rsidRPr="00343594">
        <w:rPr>
          <w:rFonts w:eastAsiaTheme="minorEastAsia"/>
          <w:b/>
          <w:sz w:val="21"/>
          <w:szCs w:val="21"/>
          <w:lang w:eastAsia="ja-JP"/>
        </w:rPr>
        <w:t>4</w:t>
      </w:r>
      <w:r w:rsidRPr="00343594">
        <w:rPr>
          <w:rFonts w:eastAsiaTheme="minorEastAsia" w:hint="eastAsia"/>
          <w:b/>
          <w:sz w:val="21"/>
          <w:szCs w:val="21"/>
          <w:lang w:eastAsia="ja-JP"/>
        </w:rPr>
        <w:t>:</w:t>
      </w:r>
      <w:r w:rsidRPr="00343594">
        <w:rPr>
          <w:b/>
          <w:bCs/>
          <w:lang w:eastAsia="ja-JP"/>
        </w:rPr>
        <w:t xml:space="preserve"> The </w:t>
      </w:r>
      <w:r w:rsidRPr="00343594">
        <w:rPr>
          <w:b/>
          <w:bCs/>
          <w:i/>
          <w:lang w:eastAsia="ja-JP"/>
        </w:rPr>
        <w:t>TAC</w:t>
      </w:r>
      <w:r w:rsidRPr="00343594">
        <w:rPr>
          <w:b/>
          <w:bCs/>
          <w:lang w:eastAsia="ja-JP"/>
        </w:rPr>
        <w:t xml:space="preserve"> IE is mandatory for the </w:t>
      </w:r>
      <w:r w:rsidRPr="00343594">
        <w:rPr>
          <w:b/>
          <w:bCs/>
          <w:i/>
          <w:lang w:eastAsia="ja-JP"/>
        </w:rPr>
        <w:t>Served Cell Information NR</w:t>
      </w:r>
      <w:r w:rsidRPr="00343594">
        <w:rPr>
          <w:b/>
          <w:bCs/>
          <w:lang w:eastAsia="ja-JP"/>
        </w:rPr>
        <w:t xml:space="preserve"> IE</w:t>
      </w:r>
      <w:r>
        <w:rPr>
          <w:b/>
          <w:bCs/>
          <w:lang w:eastAsia="ja-JP"/>
        </w:rPr>
        <w:t>,</w:t>
      </w:r>
      <w:r w:rsidRPr="00343594">
        <w:rPr>
          <w:b/>
          <w:bCs/>
          <w:lang w:eastAsia="ja-JP"/>
        </w:rPr>
        <w:t xml:space="preserve"> and the </w:t>
      </w:r>
      <w:r w:rsidRPr="00343594">
        <w:rPr>
          <w:b/>
          <w:bCs/>
          <w:i/>
          <w:lang w:eastAsia="ja-JP"/>
        </w:rPr>
        <w:t>Served Cell Information NR</w:t>
      </w:r>
      <w:r w:rsidRPr="00343594">
        <w:rPr>
          <w:b/>
          <w:bCs/>
          <w:lang w:eastAsia="ja-JP"/>
        </w:rPr>
        <w:t xml:space="preserve"> IE is mandatory in </w:t>
      </w:r>
      <w:r>
        <w:rPr>
          <w:b/>
          <w:bCs/>
          <w:lang w:eastAsia="ja-JP"/>
        </w:rPr>
        <w:t xml:space="preserve">the </w:t>
      </w:r>
      <w:r w:rsidRPr="00343594">
        <w:rPr>
          <w:b/>
          <w:bCs/>
          <w:lang w:eastAsia="ja-JP"/>
        </w:rPr>
        <w:t>Xn Setup procedure</w:t>
      </w:r>
      <w:r w:rsidRPr="00343594">
        <w:rPr>
          <w:rFonts w:hint="eastAsia"/>
          <w:b/>
          <w:lang w:eastAsia="zh-CN"/>
        </w:rPr>
        <w:t>.</w:t>
      </w:r>
      <w:r w:rsidRPr="00343594">
        <w:rPr>
          <w:b/>
          <w:lang w:eastAsia="zh-CN"/>
        </w:rPr>
        <w:t xml:space="preserve"> Therefore, </w:t>
      </w:r>
      <w:r w:rsidRPr="00343594">
        <w:rPr>
          <w:b/>
          <w:bCs/>
          <w:lang w:eastAsia="ja-JP"/>
        </w:rPr>
        <w:t xml:space="preserve">stopping </w:t>
      </w:r>
      <w:r w:rsidRPr="00343594">
        <w:rPr>
          <w:b/>
          <w:lang w:eastAsia="zh-CN"/>
        </w:rPr>
        <w:t xml:space="preserve">exchanging </w:t>
      </w:r>
      <w:r w:rsidRPr="00343594">
        <w:rPr>
          <w:b/>
          <w:bCs/>
          <w:i/>
          <w:lang w:eastAsia="ja-JP"/>
        </w:rPr>
        <w:t>TAC</w:t>
      </w:r>
      <w:r w:rsidRPr="00343594">
        <w:rPr>
          <w:b/>
          <w:bCs/>
          <w:lang w:eastAsia="ja-JP"/>
        </w:rPr>
        <w:t xml:space="preserve"> IE will lead to the Xn Setup procedure failure, which is unacceptable.</w:t>
      </w:r>
    </w:p>
    <w:p w:rsidR="00E80242" w:rsidRPr="00343594" w:rsidRDefault="00ED7BDE" w:rsidP="00E80242">
      <w:pPr>
        <w:spacing w:before="180"/>
        <w:rPr>
          <w:b/>
          <w:bCs/>
          <w:lang w:eastAsia="ja-JP"/>
        </w:rPr>
      </w:pPr>
      <w:r w:rsidRPr="00343594">
        <w:rPr>
          <w:rFonts w:eastAsiaTheme="minorEastAsia"/>
          <w:b/>
          <w:sz w:val="21"/>
          <w:szCs w:val="21"/>
          <w:lang w:eastAsia="ja-JP"/>
        </w:rPr>
        <w:t>Observation</w:t>
      </w:r>
      <w:r w:rsidRPr="00343594">
        <w:rPr>
          <w:rFonts w:eastAsiaTheme="minorEastAsia" w:hint="eastAsia"/>
          <w:b/>
          <w:sz w:val="21"/>
          <w:szCs w:val="21"/>
          <w:lang w:eastAsia="ja-JP"/>
        </w:rPr>
        <w:t xml:space="preserve"> </w:t>
      </w:r>
      <w:r w:rsidRPr="00343594">
        <w:rPr>
          <w:rFonts w:eastAsiaTheme="minorEastAsia"/>
          <w:b/>
          <w:sz w:val="21"/>
          <w:szCs w:val="21"/>
          <w:lang w:eastAsia="ja-JP"/>
        </w:rPr>
        <w:t>5</w:t>
      </w:r>
      <w:r w:rsidRPr="00343594">
        <w:rPr>
          <w:rFonts w:eastAsiaTheme="minorEastAsia" w:hint="eastAsia"/>
          <w:b/>
          <w:sz w:val="21"/>
          <w:szCs w:val="21"/>
          <w:lang w:eastAsia="ja-JP"/>
        </w:rPr>
        <w:t>:</w:t>
      </w:r>
      <w:r w:rsidRPr="00343594">
        <w:rPr>
          <w:b/>
          <w:lang w:eastAsia="zh-CN"/>
        </w:rPr>
        <w:t xml:space="preserve"> For the </w:t>
      </w:r>
      <w:r w:rsidRPr="00343594">
        <w:rPr>
          <w:rFonts w:cs="Arial"/>
          <w:b/>
          <w:bCs/>
          <w:i/>
          <w:lang w:eastAsia="zh-CN"/>
        </w:rPr>
        <w:t xml:space="preserve">Served Cells </w:t>
      </w:r>
      <w:proofErr w:type="gramStart"/>
      <w:r w:rsidRPr="00343594">
        <w:rPr>
          <w:rFonts w:cs="Arial"/>
          <w:b/>
          <w:bCs/>
          <w:i/>
          <w:lang w:eastAsia="zh-CN"/>
        </w:rPr>
        <w:t>To</w:t>
      </w:r>
      <w:proofErr w:type="gramEnd"/>
      <w:r w:rsidRPr="00343594">
        <w:rPr>
          <w:rFonts w:cs="Arial"/>
          <w:b/>
          <w:bCs/>
          <w:i/>
          <w:lang w:eastAsia="zh-CN"/>
        </w:rPr>
        <w:t xml:space="preserve"> Update NR</w:t>
      </w:r>
      <w:r>
        <w:rPr>
          <w:rFonts w:cs="Arial"/>
          <w:b/>
          <w:bCs/>
          <w:i/>
          <w:lang w:eastAsia="zh-CN"/>
        </w:rPr>
        <w:t>,</w:t>
      </w:r>
      <w:r w:rsidRPr="00343594">
        <w:rPr>
          <w:b/>
          <w:bCs/>
          <w:lang w:eastAsia="ja-JP"/>
        </w:rPr>
        <w:t xml:space="preserve"> IE is optional </w:t>
      </w:r>
      <w:r>
        <w:rPr>
          <w:b/>
          <w:bCs/>
          <w:lang w:eastAsia="ja-JP"/>
        </w:rPr>
        <w:t>for</w:t>
      </w:r>
      <w:r w:rsidRPr="00343594">
        <w:rPr>
          <w:b/>
          <w:bCs/>
          <w:lang w:eastAsia="ja-JP"/>
        </w:rPr>
        <w:t xml:space="preserve"> </w:t>
      </w:r>
      <w:r>
        <w:rPr>
          <w:b/>
          <w:bCs/>
          <w:lang w:eastAsia="ja-JP"/>
        </w:rPr>
        <w:t xml:space="preserve">the </w:t>
      </w:r>
      <w:r w:rsidRPr="00343594">
        <w:rPr>
          <w:b/>
          <w:bCs/>
          <w:lang w:eastAsia="ja-JP"/>
        </w:rPr>
        <w:t>Xn Config Update procedure</w:t>
      </w:r>
      <w:r>
        <w:rPr>
          <w:b/>
          <w:bCs/>
          <w:lang w:eastAsia="ja-JP"/>
        </w:rPr>
        <w:t xml:space="preserve">. </w:t>
      </w:r>
      <w:r w:rsidRPr="00E80242">
        <w:rPr>
          <w:b/>
          <w:bCs/>
          <w:i/>
          <w:lang w:eastAsia="ja-JP"/>
        </w:rPr>
        <w:t>Mobility</w:t>
      </w:r>
      <w:r w:rsidRPr="00343594">
        <w:rPr>
          <w:b/>
          <w:i/>
          <w:lang w:eastAsia="ja-JP"/>
        </w:rPr>
        <w:t xml:space="preserve"> Restriction List</w:t>
      </w:r>
      <w:r w:rsidRPr="00343594">
        <w:rPr>
          <w:b/>
          <w:lang w:eastAsia="ja-JP"/>
        </w:rPr>
        <w:t xml:space="preserve"> IE is optional </w:t>
      </w:r>
      <w:r>
        <w:rPr>
          <w:b/>
          <w:lang w:eastAsia="ja-JP"/>
        </w:rPr>
        <w:t>for</w:t>
      </w:r>
      <w:r w:rsidRPr="00343594">
        <w:rPr>
          <w:b/>
          <w:lang w:eastAsia="ja-JP"/>
        </w:rPr>
        <w:t xml:space="preserve"> </w:t>
      </w:r>
      <w:r>
        <w:rPr>
          <w:b/>
          <w:lang w:eastAsia="ja-JP"/>
        </w:rPr>
        <w:t xml:space="preserve">the </w:t>
      </w:r>
      <w:r w:rsidRPr="00343594">
        <w:rPr>
          <w:b/>
          <w:lang w:eastAsia="ja-JP"/>
        </w:rPr>
        <w:t xml:space="preserve">Xn Handover procedure, and </w:t>
      </w:r>
      <w:r w:rsidRPr="00343594">
        <w:rPr>
          <w:b/>
          <w:bCs/>
          <w:lang w:eastAsia="ja-JP"/>
        </w:rPr>
        <w:t xml:space="preserve">stopping </w:t>
      </w:r>
      <w:r w:rsidRPr="00343594">
        <w:rPr>
          <w:b/>
          <w:lang w:eastAsia="zh-CN"/>
        </w:rPr>
        <w:t xml:space="preserve">exchanging </w:t>
      </w:r>
      <w:r w:rsidRPr="00343594">
        <w:rPr>
          <w:b/>
          <w:bCs/>
          <w:i/>
          <w:lang w:eastAsia="ja-JP"/>
        </w:rPr>
        <w:t>TAC</w:t>
      </w:r>
      <w:r w:rsidRPr="00343594">
        <w:rPr>
          <w:b/>
          <w:bCs/>
          <w:lang w:eastAsia="ja-JP"/>
        </w:rPr>
        <w:t xml:space="preserve"> IE in </w:t>
      </w:r>
      <w:r>
        <w:rPr>
          <w:b/>
          <w:bCs/>
          <w:lang w:eastAsia="ja-JP"/>
        </w:rPr>
        <w:t>these two procedures is</w:t>
      </w:r>
      <w:r w:rsidRPr="00343594">
        <w:rPr>
          <w:b/>
          <w:bCs/>
          <w:lang w:eastAsia="ja-JP"/>
        </w:rPr>
        <w:t xml:space="preserve"> possible.</w:t>
      </w:r>
    </w:p>
    <w:p w:rsidR="00E80242" w:rsidRPr="00343594" w:rsidRDefault="00ED7BDE" w:rsidP="00E80242">
      <w:pPr>
        <w:spacing w:before="180"/>
        <w:rPr>
          <w:b/>
          <w:lang w:eastAsia="zh-CN"/>
        </w:rPr>
      </w:pPr>
      <w:r w:rsidRPr="00343594">
        <w:rPr>
          <w:rFonts w:eastAsiaTheme="minorEastAsia"/>
          <w:b/>
          <w:sz w:val="21"/>
          <w:szCs w:val="21"/>
          <w:lang w:eastAsia="ja-JP"/>
        </w:rPr>
        <w:t>Observation</w:t>
      </w:r>
      <w:r w:rsidRPr="00343594">
        <w:rPr>
          <w:rFonts w:eastAsiaTheme="minorEastAsia" w:hint="eastAsia"/>
          <w:b/>
          <w:sz w:val="21"/>
          <w:szCs w:val="21"/>
          <w:lang w:eastAsia="ja-JP"/>
        </w:rPr>
        <w:t xml:space="preserve"> </w:t>
      </w:r>
      <w:r w:rsidRPr="00343594">
        <w:rPr>
          <w:rFonts w:eastAsiaTheme="minorEastAsia"/>
          <w:b/>
          <w:sz w:val="21"/>
          <w:szCs w:val="21"/>
          <w:lang w:eastAsia="ja-JP"/>
        </w:rPr>
        <w:t>6</w:t>
      </w:r>
      <w:r w:rsidRPr="00343594">
        <w:rPr>
          <w:rFonts w:eastAsiaTheme="minorEastAsia" w:hint="eastAsia"/>
          <w:b/>
          <w:sz w:val="21"/>
          <w:szCs w:val="21"/>
          <w:lang w:eastAsia="ja-JP"/>
        </w:rPr>
        <w:t>:</w:t>
      </w:r>
      <w:r w:rsidRPr="00343594">
        <w:rPr>
          <w:b/>
          <w:lang w:eastAsia="zh-CN"/>
        </w:rPr>
        <w:t xml:space="preserve"> The Xn Update procedure seems useless in NTN when the update TAC(s) is not exchanged between gNBs. Therefore,</w:t>
      </w:r>
      <w:r w:rsidRPr="00343594">
        <w:rPr>
          <w:rFonts w:hint="eastAsia"/>
          <w:b/>
          <w:lang w:eastAsia="zh-CN"/>
        </w:rPr>
        <w:t xml:space="preserve"> </w:t>
      </w:r>
      <w:r w:rsidRPr="00343594">
        <w:rPr>
          <w:b/>
          <w:lang w:eastAsia="zh-CN"/>
        </w:rPr>
        <w:t xml:space="preserve">it can avoid Xn </w:t>
      </w:r>
      <w:r>
        <w:rPr>
          <w:b/>
          <w:lang w:eastAsia="zh-CN"/>
        </w:rPr>
        <w:t>updating</w:t>
      </w:r>
      <w:r w:rsidRPr="00343594">
        <w:rPr>
          <w:b/>
          <w:lang w:eastAsia="zh-CN"/>
        </w:rPr>
        <w:t xml:space="preserve"> frequently, which reduces the overhead of the Xn Update procedure.</w:t>
      </w:r>
    </w:p>
    <w:p w:rsidR="00E80242" w:rsidRPr="00E80242" w:rsidRDefault="00E80242" w:rsidP="00E80242">
      <w:pPr>
        <w:rPr>
          <w:rFonts w:eastAsia="等线"/>
          <w:b/>
          <w:bCs/>
          <w:sz w:val="21"/>
          <w:szCs w:val="21"/>
          <w:lang w:eastAsia="zh-CN"/>
        </w:rPr>
      </w:pPr>
    </w:p>
    <w:p w:rsidR="00E80242" w:rsidRDefault="00ED7BDE" w:rsidP="00E80242">
      <w:pPr>
        <w:rPr>
          <w:rFonts w:eastAsia="等线"/>
          <w:b/>
          <w:lang w:eastAsia="zh-CN"/>
        </w:rPr>
      </w:pPr>
      <w:r w:rsidRPr="00DD76B8">
        <w:rPr>
          <w:rFonts w:eastAsia="等线" w:hint="eastAsia"/>
          <w:b/>
          <w:lang w:eastAsia="zh-CN"/>
        </w:rPr>
        <w:t>Proposal</w:t>
      </w:r>
      <w:r w:rsidRPr="00DD76B8">
        <w:rPr>
          <w:rFonts w:eastAsia="等线"/>
          <w:b/>
          <w:lang w:eastAsia="zh-CN"/>
        </w:rPr>
        <w:t xml:space="preserve"> 1</w:t>
      </w:r>
      <w:r w:rsidRPr="00DD76B8">
        <w:rPr>
          <w:rFonts w:eastAsia="等线" w:hint="eastAsia"/>
          <w:b/>
          <w:lang w:eastAsia="zh-CN"/>
        </w:rPr>
        <w:t>：</w:t>
      </w:r>
      <w:r w:rsidRPr="00DD76B8">
        <w:rPr>
          <w:rFonts w:eastAsia="等线" w:hint="eastAsia"/>
          <w:b/>
          <w:lang w:eastAsia="zh-CN"/>
        </w:rPr>
        <w:t>T</w:t>
      </w:r>
      <w:r w:rsidRPr="00DD76B8">
        <w:rPr>
          <w:rFonts w:eastAsia="等线"/>
          <w:b/>
          <w:lang w:eastAsia="zh-CN"/>
        </w:rPr>
        <w:t>urning “</w:t>
      </w:r>
      <w:r w:rsidRPr="00DD76B8">
        <w:rPr>
          <w:rFonts w:eastAsia="等线" w:hint="eastAsia"/>
          <w:b/>
          <w:lang w:eastAsia="zh-CN"/>
        </w:rPr>
        <w:t>WA: Uu Cell ID is used to be exchanged via Xn Setup and Configuration Updat</w:t>
      </w:r>
      <w:r>
        <w:rPr>
          <w:rFonts w:eastAsia="等线" w:hint="eastAsia"/>
          <w:b/>
          <w:lang w:eastAsia="zh-CN"/>
        </w:rPr>
        <w:t>e procedure</w:t>
      </w:r>
      <w:r w:rsidRPr="00DD76B8">
        <w:rPr>
          <w:rFonts w:eastAsia="等线"/>
          <w:b/>
          <w:lang w:eastAsia="zh-CN"/>
        </w:rPr>
        <w:t xml:space="preserve">” to </w:t>
      </w:r>
      <w:r>
        <w:rPr>
          <w:rFonts w:eastAsia="等线"/>
          <w:b/>
          <w:lang w:eastAsia="zh-CN"/>
        </w:rPr>
        <w:t xml:space="preserve">an </w:t>
      </w:r>
      <w:r w:rsidRPr="00DD76B8">
        <w:rPr>
          <w:rFonts w:eastAsia="等线"/>
          <w:b/>
          <w:lang w:eastAsia="zh-CN"/>
        </w:rPr>
        <w:t>agreement.</w:t>
      </w:r>
    </w:p>
    <w:p w:rsidR="00E80242" w:rsidRPr="00E80242" w:rsidRDefault="00ED7BDE" w:rsidP="00E80242">
      <w:pPr>
        <w:rPr>
          <w:rFonts w:eastAsia="等线"/>
          <w:b/>
          <w:lang w:eastAsia="zh-CN"/>
        </w:rPr>
      </w:pPr>
      <w:r w:rsidRPr="00E80242">
        <w:rPr>
          <w:rFonts w:eastAsia="等线" w:hint="eastAsia"/>
          <w:b/>
          <w:lang w:eastAsia="zh-CN"/>
        </w:rPr>
        <w:t>P</w:t>
      </w:r>
      <w:r w:rsidRPr="00E80242">
        <w:rPr>
          <w:rFonts w:eastAsia="等线"/>
          <w:b/>
          <w:lang w:eastAsia="zh-CN"/>
        </w:rPr>
        <w:t xml:space="preserve">roposal 2: Early Status Transfer Transparent Container IE </w:t>
      </w:r>
      <w:proofErr w:type="gramStart"/>
      <w:r w:rsidRPr="00E80242">
        <w:rPr>
          <w:rFonts w:eastAsia="等线"/>
          <w:b/>
          <w:lang w:eastAsia="zh-CN"/>
        </w:rPr>
        <w:t>is suggested</w:t>
      </w:r>
      <w:proofErr w:type="gramEnd"/>
      <w:r w:rsidRPr="00E80242">
        <w:rPr>
          <w:rFonts w:eastAsia="等线"/>
          <w:b/>
          <w:lang w:eastAsia="zh-CN"/>
        </w:rPr>
        <w:t xml:space="preserve"> to support NG-CHO.</w:t>
      </w:r>
    </w:p>
    <w:p w:rsidR="00FD7C1C" w:rsidRDefault="00ED7BDE" w:rsidP="00D51B79">
      <w:pPr>
        <w:rPr>
          <w:b/>
          <w:lang w:eastAsia="zh-CN"/>
        </w:rPr>
      </w:pPr>
      <w:r w:rsidRPr="00FF43A1">
        <w:rPr>
          <w:rFonts w:eastAsia="等线" w:hint="eastAsia"/>
          <w:b/>
          <w:lang w:val="en-US" w:eastAsia="zh-CN"/>
        </w:rPr>
        <w:t>Propos</w:t>
      </w:r>
      <w:r w:rsidRPr="00FF43A1">
        <w:rPr>
          <w:rFonts w:eastAsia="等线"/>
          <w:b/>
          <w:lang w:val="en-US" w:eastAsia="zh-CN"/>
        </w:rPr>
        <w:t xml:space="preserve">al 3: </w:t>
      </w:r>
      <w:r>
        <w:rPr>
          <w:b/>
          <w:lang w:eastAsia="zh-CN"/>
        </w:rPr>
        <w:t>W</w:t>
      </w:r>
      <w:r w:rsidRPr="00FF43A1">
        <w:rPr>
          <w:b/>
          <w:lang w:eastAsia="zh-CN"/>
        </w:rPr>
        <w:t xml:space="preserve">e prefer to support not exchanging TAC(s) over </w:t>
      </w:r>
      <w:r w:rsidRPr="00790E1A">
        <w:rPr>
          <w:b/>
          <w:lang w:eastAsia="zh-CN"/>
        </w:rPr>
        <w:t xml:space="preserve">Xn Config Update and Handover procedure but not </w:t>
      </w:r>
      <w:r>
        <w:rPr>
          <w:b/>
          <w:lang w:eastAsia="zh-CN"/>
        </w:rPr>
        <w:t xml:space="preserve">the </w:t>
      </w:r>
      <w:r w:rsidRPr="00790E1A">
        <w:rPr>
          <w:b/>
          <w:lang w:eastAsia="zh-CN"/>
        </w:rPr>
        <w:t>Xn Setup procedure</w:t>
      </w:r>
      <w:r>
        <w:rPr>
          <w:b/>
          <w:lang w:eastAsia="zh-CN"/>
        </w:rPr>
        <w:t>,</w:t>
      </w:r>
      <w:r w:rsidRPr="00FF43A1">
        <w:rPr>
          <w:b/>
          <w:lang w:eastAsia="zh-CN"/>
        </w:rPr>
        <w:t xml:space="preserve"> and TAC(s) </w:t>
      </w:r>
      <w:r>
        <w:rPr>
          <w:b/>
          <w:lang w:eastAsia="zh-CN"/>
        </w:rPr>
        <w:t>updates</w:t>
      </w:r>
      <w:r w:rsidRPr="00FF43A1">
        <w:rPr>
          <w:b/>
          <w:lang w:eastAsia="zh-CN"/>
        </w:rPr>
        <w:t xml:space="preserve"> do not trigger </w:t>
      </w:r>
      <w:r>
        <w:rPr>
          <w:b/>
          <w:lang w:eastAsia="zh-CN"/>
        </w:rPr>
        <w:t xml:space="preserve">the </w:t>
      </w:r>
      <w:r w:rsidRPr="00FF43A1">
        <w:rPr>
          <w:b/>
          <w:lang w:eastAsia="zh-CN"/>
        </w:rPr>
        <w:t xml:space="preserve">Xn Config Update procedure. </w:t>
      </w:r>
    </w:p>
    <w:p w:rsidR="00691BC0" w:rsidRPr="00691BC0" w:rsidRDefault="00691BC0" w:rsidP="00D51B79">
      <w:pPr>
        <w:rPr>
          <w:rFonts w:eastAsia="等线"/>
          <w:b/>
          <w:lang w:val="en-US" w:eastAsia="zh-CN"/>
        </w:rPr>
      </w:pPr>
    </w:p>
    <w:p w:rsidR="00FD7C1C" w:rsidRPr="00875BE4" w:rsidRDefault="00ED7BDE" w:rsidP="00FD7C1C">
      <w:pPr>
        <w:pStyle w:val="1"/>
        <w:rPr>
          <w:b/>
          <w:bCs/>
          <w:sz w:val="32"/>
          <w:lang w:eastAsia="ja-JP"/>
        </w:rPr>
      </w:pPr>
      <w:r w:rsidRPr="00875BE4">
        <w:rPr>
          <w:rFonts w:hint="eastAsia"/>
          <w:b/>
          <w:bCs/>
          <w:sz w:val="32"/>
          <w:lang w:eastAsia="ja-JP"/>
        </w:rPr>
        <w:t>R</w:t>
      </w:r>
      <w:r w:rsidRPr="00875BE4">
        <w:rPr>
          <w:b/>
          <w:bCs/>
          <w:sz w:val="32"/>
          <w:lang w:eastAsia="ja-JP"/>
        </w:rPr>
        <w:t>eferences</w:t>
      </w:r>
    </w:p>
    <w:p w:rsidR="006D2ABB" w:rsidRPr="00F54F23" w:rsidRDefault="006D2ABB" w:rsidP="00FD7C1C">
      <w:pPr>
        <w:rPr>
          <w:rFonts w:eastAsiaTheme="minorEastAsia"/>
          <w:noProof/>
          <w:lang w:eastAsia="ja-JP"/>
        </w:rPr>
      </w:pPr>
    </w:p>
    <w:p w:rsidR="00423DDE" w:rsidRPr="002D1475" w:rsidRDefault="00423DDE" w:rsidP="00FD7C1C">
      <w:pPr>
        <w:rPr>
          <w:rFonts w:eastAsiaTheme="minorEastAsia"/>
          <w:noProof/>
          <w:lang w:eastAsia="ja-JP"/>
        </w:rPr>
      </w:pPr>
    </w:p>
    <w:sectPr w:rsidR="00423DDE" w:rsidRPr="002D1475"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166" w:rsidRDefault="007C5166">
      <w:pPr>
        <w:spacing w:after="0"/>
      </w:pPr>
      <w:r>
        <w:separator/>
      </w:r>
    </w:p>
  </w:endnote>
  <w:endnote w:type="continuationSeparator" w:id="0">
    <w:p w:rsidR="007C5166" w:rsidRDefault="007C5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Times New Roman"/>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AEC" w:rsidRDefault="00ED7B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E42AEC" w:rsidRDefault="00E42AE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AEC" w:rsidRDefault="00ED7B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C7955">
      <w:rPr>
        <w:rStyle w:val="aa"/>
      </w:rPr>
      <w:t>5</w:t>
    </w:r>
    <w:r>
      <w:rPr>
        <w:rStyle w:val="aa"/>
      </w:rPr>
      <w:fldChar w:fldCharType="end"/>
    </w:r>
  </w:p>
  <w:p w:rsidR="00E42AEC" w:rsidRDefault="00E42AE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166" w:rsidRDefault="007C5166">
      <w:pPr>
        <w:spacing w:after="0"/>
      </w:pPr>
      <w:r>
        <w:separator/>
      </w:r>
    </w:p>
  </w:footnote>
  <w:footnote w:type="continuationSeparator" w:id="0">
    <w:p w:rsidR="007C5166" w:rsidRDefault="007C5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AEC" w:rsidRDefault="00E42AEC">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E076CA"/>
    <w:multiLevelType w:val="hybridMultilevel"/>
    <w:tmpl w:val="29BED9D4"/>
    <w:lvl w:ilvl="0" w:tplc="23FE4D52">
      <w:start w:val="1"/>
      <w:numFmt w:val="lowerLetter"/>
      <w:lvlText w:val="%1)"/>
      <w:lvlJc w:val="left"/>
      <w:pPr>
        <w:ind w:left="720" w:hanging="360"/>
      </w:pPr>
      <w:rPr>
        <w:rFonts w:hint="default"/>
      </w:rPr>
    </w:lvl>
    <w:lvl w:ilvl="1" w:tplc="C7160FBC">
      <w:start w:val="1"/>
      <w:numFmt w:val="lowerLetter"/>
      <w:lvlText w:val="%2)"/>
      <w:lvlJc w:val="left"/>
      <w:pPr>
        <w:ind w:left="1200" w:hanging="420"/>
      </w:pPr>
    </w:lvl>
    <w:lvl w:ilvl="2" w:tplc="18A6E06C" w:tentative="1">
      <w:start w:val="1"/>
      <w:numFmt w:val="lowerRoman"/>
      <w:lvlText w:val="%3."/>
      <w:lvlJc w:val="right"/>
      <w:pPr>
        <w:ind w:left="1620" w:hanging="420"/>
      </w:pPr>
    </w:lvl>
    <w:lvl w:ilvl="3" w:tplc="527A8ED0" w:tentative="1">
      <w:start w:val="1"/>
      <w:numFmt w:val="decimal"/>
      <w:lvlText w:val="%4."/>
      <w:lvlJc w:val="left"/>
      <w:pPr>
        <w:ind w:left="2040" w:hanging="420"/>
      </w:pPr>
    </w:lvl>
    <w:lvl w:ilvl="4" w:tplc="40685942" w:tentative="1">
      <w:start w:val="1"/>
      <w:numFmt w:val="lowerLetter"/>
      <w:lvlText w:val="%5)"/>
      <w:lvlJc w:val="left"/>
      <w:pPr>
        <w:ind w:left="2460" w:hanging="420"/>
      </w:pPr>
    </w:lvl>
    <w:lvl w:ilvl="5" w:tplc="BC28FD00" w:tentative="1">
      <w:start w:val="1"/>
      <w:numFmt w:val="lowerRoman"/>
      <w:lvlText w:val="%6."/>
      <w:lvlJc w:val="right"/>
      <w:pPr>
        <w:ind w:left="2880" w:hanging="420"/>
      </w:pPr>
    </w:lvl>
    <w:lvl w:ilvl="6" w:tplc="A6E8A38C" w:tentative="1">
      <w:start w:val="1"/>
      <w:numFmt w:val="decimal"/>
      <w:lvlText w:val="%7."/>
      <w:lvlJc w:val="left"/>
      <w:pPr>
        <w:ind w:left="3300" w:hanging="420"/>
      </w:pPr>
    </w:lvl>
    <w:lvl w:ilvl="7" w:tplc="B1A45548" w:tentative="1">
      <w:start w:val="1"/>
      <w:numFmt w:val="lowerLetter"/>
      <w:lvlText w:val="%8)"/>
      <w:lvlJc w:val="left"/>
      <w:pPr>
        <w:ind w:left="3720" w:hanging="420"/>
      </w:pPr>
    </w:lvl>
    <w:lvl w:ilvl="8" w:tplc="05249E70" w:tentative="1">
      <w:start w:val="1"/>
      <w:numFmt w:val="lowerRoman"/>
      <w:lvlText w:val="%9."/>
      <w:lvlJc w:val="right"/>
      <w:pPr>
        <w:ind w:left="4140" w:hanging="420"/>
      </w:pPr>
    </w:lvl>
  </w:abstractNum>
  <w:abstractNum w:abstractNumId="7" w15:restartNumberingAfterBreak="0">
    <w:nsid w:val="06C608B6"/>
    <w:multiLevelType w:val="multilevel"/>
    <w:tmpl w:val="D4566A1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382FD7"/>
    <w:multiLevelType w:val="hybridMultilevel"/>
    <w:tmpl w:val="F00A5668"/>
    <w:lvl w:ilvl="0" w:tplc="4564707C">
      <w:start w:val="4"/>
      <w:numFmt w:val="bullet"/>
      <w:pStyle w:val="B4"/>
      <w:lvlText w:val="-"/>
      <w:lvlJc w:val="left"/>
      <w:pPr>
        <w:ind w:left="927" w:hanging="360"/>
      </w:pPr>
      <w:rPr>
        <w:rFonts w:ascii="Times New Roman" w:eastAsia="MS Mincho" w:hAnsi="Times New Roman" w:cs="Times New Roman" w:hint="default"/>
      </w:rPr>
    </w:lvl>
    <w:lvl w:ilvl="1" w:tplc="E1202880" w:tentative="1">
      <w:start w:val="1"/>
      <w:numFmt w:val="bullet"/>
      <w:lvlText w:val="o"/>
      <w:lvlJc w:val="left"/>
      <w:pPr>
        <w:ind w:left="1647" w:hanging="360"/>
      </w:pPr>
      <w:rPr>
        <w:rFonts w:ascii="Courier New" w:hAnsi="Courier New" w:cs="Courier New" w:hint="default"/>
      </w:rPr>
    </w:lvl>
    <w:lvl w:ilvl="2" w:tplc="2B3E4C04" w:tentative="1">
      <w:start w:val="1"/>
      <w:numFmt w:val="bullet"/>
      <w:lvlText w:val=""/>
      <w:lvlJc w:val="left"/>
      <w:pPr>
        <w:ind w:left="2367" w:hanging="360"/>
      </w:pPr>
      <w:rPr>
        <w:rFonts w:ascii="Wingdings" w:hAnsi="Wingdings" w:hint="default"/>
      </w:rPr>
    </w:lvl>
    <w:lvl w:ilvl="3" w:tplc="BEB2233C" w:tentative="1">
      <w:start w:val="1"/>
      <w:numFmt w:val="bullet"/>
      <w:lvlText w:val=""/>
      <w:lvlJc w:val="left"/>
      <w:pPr>
        <w:ind w:left="3087" w:hanging="360"/>
      </w:pPr>
      <w:rPr>
        <w:rFonts w:ascii="Symbol" w:hAnsi="Symbol" w:hint="default"/>
      </w:rPr>
    </w:lvl>
    <w:lvl w:ilvl="4" w:tplc="11AC3E0A" w:tentative="1">
      <w:start w:val="1"/>
      <w:numFmt w:val="bullet"/>
      <w:lvlText w:val="o"/>
      <w:lvlJc w:val="left"/>
      <w:pPr>
        <w:ind w:left="3807" w:hanging="360"/>
      </w:pPr>
      <w:rPr>
        <w:rFonts w:ascii="Courier New" w:hAnsi="Courier New" w:cs="Courier New" w:hint="default"/>
      </w:rPr>
    </w:lvl>
    <w:lvl w:ilvl="5" w:tplc="8B5CBB30" w:tentative="1">
      <w:start w:val="1"/>
      <w:numFmt w:val="bullet"/>
      <w:lvlText w:val=""/>
      <w:lvlJc w:val="left"/>
      <w:pPr>
        <w:ind w:left="4527" w:hanging="360"/>
      </w:pPr>
      <w:rPr>
        <w:rFonts w:ascii="Wingdings" w:hAnsi="Wingdings" w:hint="default"/>
      </w:rPr>
    </w:lvl>
    <w:lvl w:ilvl="6" w:tplc="D568B572" w:tentative="1">
      <w:start w:val="1"/>
      <w:numFmt w:val="bullet"/>
      <w:lvlText w:val=""/>
      <w:lvlJc w:val="left"/>
      <w:pPr>
        <w:ind w:left="5247" w:hanging="360"/>
      </w:pPr>
      <w:rPr>
        <w:rFonts w:ascii="Symbol" w:hAnsi="Symbol" w:hint="default"/>
      </w:rPr>
    </w:lvl>
    <w:lvl w:ilvl="7" w:tplc="877AB56C" w:tentative="1">
      <w:start w:val="1"/>
      <w:numFmt w:val="bullet"/>
      <w:lvlText w:val="o"/>
      <w:lvlJc w:val="left"/>
      <w:pPr>
        <w:ind w:left="5967" w:hanging="360"/>
      </w:pPr>
      <w:rPr>
        <w:rFonts w:ascii="Courier New" w:hAnsi="Courier New" w:cs="Courier New" w:hint="default"/>
      </w:rPr>
    </w:lvl>
    <w:lvl w:ilvl="8" w:tplc="943EA16E" w:tentative="1">
      <w:start w:val="1"/>
      <w:numFmt w:val="bullet"/>
      <w:lvlText w:val=""/>
      <w:lvlJc w:val="left"/>
      <w:pPr>
        <w:ind w:left="6687" w:hanging="360"/>
      </w:pPr>
      <w:rPr>
        <w:rFonts w:ascii="Wingdings" w:hAnsi="Wingdings" w:hint="default"/>
      </w:rPr>
    </w:lvl>
  </w:abstractNum>
  <w:abstractNum w:abstractNumId="9" w15:restartNumberingAfterBreak="0">
    <w:nsid w:val="0BBF3DF0"/>
    <w:multiLevelType w:val="hybridMultilevel"/>
    <w:tmpl w:val="A8649224"/>
    <w:lvl w:ilvl="0" w:tplc="8690DF66">
      <w:start w:val="1"/>
      <w:numFmt w:val="bullet"/>
      <w:lvlText w:val="o"/>
      <w:lvlJc w:val="left"/>
      <w:pPr>
        <w:ind w:left="1500" w:hanging="420"/>
      </w:pPr>
      <w:rPr>
        <w:rFonts w:ascii="Courier New" w:hAnsi="Courier New" w:cs="Courier New" w:hint="default"/>
      </w:rPr>
    </w:lvl>
    <w:lvl w:ilvl="1" w:tplc="0C7C51CA">
      <w:start w:val="8"/>
      <w:numFmt w:val="bullet"/>
      <w:lvlText w:val="-"/>
      <w:lvlJc w:val="left"/>
      <w:pPr>
        <w:ind w:left="1920" w:hanging="420"/>
      </w:pPr>
      <w:rPr>
        <w:rFonts w:ascii="Times New Roman" w:eastAsia="Times New Roman" w:hAnsi="Times New Roman" w:cs="Times New Roman" w:hint="default"/>
      </w:rPr>
    </w:lvl>
    <w:lvl w:ilvl="2" w:tplc="098A33BA">
      <w:start w:val="1"/>
      <w:numFmt w:val="bullet"/>
      <w:lvlText w:val=""/>
      <w:lvlJc w:val="left"/>
      <w:pPr>
        <w:ind w:left="2340" w:hanging="420"/>
      </w:pPr>
      <w:rPr>
        <w:rFonts w:ascii="Wingdings" w:hAnsi="Wingdings" w:hint="default"/>
      </w:rPr>
    </w:lvl>
    <w:lvl w:ilvl="3" w:tplc="EE6AEF70">
      <w:start w:val="1"/>
      <w:numFmt w:val="bullet"/>
      <w:lvlText w:val=""/>
      <w:lvlJc w:val="left"/>
      <w:pPr>
        <w:ind w:left="2760" w:hanging="420"/>
      </w:pPr>
      <w:rPr>
        <w:rFonts w:ascii="Wingdings" w:hAnsi="Wingdings" w:hint="default"/>
      </w:rPr>
    </w:lvl>
    <w:lvl w:ilvl="4" w:tplc="429CAACC">
      <w:start w:val="1"/>
      <w:numFmt w:val="bullet"/>
      <w:lvlText w:val=""/>
      <w:lvlJc w:val="left"/>
      <w:pPr>
        <w:ind w:left="3180" w:hanging="420"/>
      </w:pPr>
      <w:rPr>
        <w:rFonts w:ascii="Wingdings" w:hAnsi="Wingdings" w:hint="default"/>
      </w:rPr>
    </w:lvl>
    <w:lvl w:ilvl="5" w:tplc="BE52F14C">
      <w:start w:val="1"/>
      <w:numFmt w:val="bullet"/>
      <w:lvlText w:val=""/>
      <w:lvlJc w:val="left"/>
      <w:pPr>
        <w:ind w:left="3600" w:hanging="420"/>
      </w:pPr>
      <w:rPr>
        <w:rFonts w:ascii="Wingdings" w:hAnsi="Wingdings" w:hint="default"/>
      </w:rPr>
    </w:lvl>
    <w:lvl w:ilvl="6" w:tplc="A7D04448">
      <w:start w:val="1"/>
      <w:numFmt w:val="bullet"/>
      <w:lvlText w:val=""/>
      <w:lvlJc w:val="left"/>
      <w:pPr>
        <w:ind w:left="4020" w:hanging="420"/>
      </w:pPr>
      <w:rPr>
        <w:rFonts w:ascii="Wingdings" w:hAnsi="Wingdings" w:hint="default"/>
      </w:rPr>
    </w:lvl>
    <w:lvl w:ilvl="7" w:tplc="FA6C9160">
      <w:start w:val="1"/>
      <w:numFmt w:val="bullet"/>
      <w:lvlText w:val=""/>
      <w:lvlJc w:val="left"/>
      <w:pPr>
        <w:ind w:left="4440" w:hanging="420"/>
      </w:pPr>
      <w:rPr>
        <w:rFonts w:ascii="Wingdings" w:hAnsi="Wingdings" w:hint="default"/>
      </w:rPr>
    </w:lvl>
    <w:lvl w:ilvl="8" w:tplc="BCC2E894">
      <w:start w:val="1"/>
      <w:numFmt w:val="bullet"/>
      <w:lvlText w:val=""/>
      <w:lvlJc w:val="left"/>
      <w:pPr>
        <w:ind w:left="4860" w:hanging="420"/>
      </w:pPr>
      <w:rPr>
        <w:rFonts w:ascii="Wingdings" w:hAnsi="Wingdings" w:hint="default"/>
      </w:rPr>
    </w:lvl>
  </w:abstractNum>
  <w:abstractNum w:abstractNumId="10" w15:restartNumberingAfterBreak="0">
    <w:nsid w:val="1A991004"/>
    <w:multiLevelType w:val="hybridMultilevel"/>
    <w:tmpl w:val="4D7025D4"/>
    <w:lvl w:ilvl="0" w:tplc="1D20DFEA">
      <w:start w:val="1"/>
      <w:numFmt w:val="decimal"/>
      <w:lvlText w:val="%1."/>
      <w:lvlJc w:val="left"/>
      <w:pPr>
        <w:ind w:left="720" w:hanging="360"/>
      </w:pPr>
    </w:lvl>
    <w:lvl w:ilvl="1" w:tplc="AD30BDAA">
      <w:start w:val="1"/>
      <w:numFmt w:val="lowerLetter"/>
      <w:lvlText w:val="%2."/>
      <w:lvlJc w:val="left"/>
      <w:pPr>
        <w:ind w:left="1440" w:hanging="360"/>
      </w:pPr>
    </w:lvl>
    <w:lvl w:ilvl="2" w:tplc="9A26082E">
      <w:start w:val="1"/>
      <w:numFmt w:val="lowerRoman"/>
      <w:lvlText w:val="%3."/>
      <w:lvlJc w:val="right"/>
      <w:pPr>
        <w:ind w:left="2160" w:hanging="180"/>
      </w:pPr>
    </w:lvl>
    <w:lvl w:ilvl="3" w:tplc="06F650C0">
      <w:start w:val="1"/>
      <w:numFmt w:val="decimal"/>
      <w:lvlText w:val="%4."/>
      <w:lvlJc w:val="left"/>
      <w:pPr>
        <w:ind w:left="2880" w:hanging="360"/>
      </w:pPr>
    </w:lvl>
    <w:lvl w:ilvl="4" w:tplc="6358B148">
      <w:start w:val="1"/>
      <w:numFmt w:val="lowerLetter"/>
      <w:lvlText w:val="%5."/>
      <w:lvlJc w:val="left"/>
      <w:pPr>
        <w:ind w:left="3600" w:hanging="360"/>
      </w:pPr>
    </w:lvl>
    <w:lvl w:ilvl="5" w:tplc="BA56F0CE">
      <w:start w:val="1"/>
      <w:numFmt w:val="lowerRoman"/>
      <w:lvlText w:val="%6."/>
      <w:lvlJc w:val="right"/>
      <w:pPr>
        <w:ind w:left="4320" w:hanging="180"/>
      </w:pPr>
    </w:lvl>
    <w:lvl w:ilvl="6" w:tplc="BE0A0D60">
      <w:start w:val="1"/>
      <w:numFmt w:val="decimal"/>
      <w:lvlText w:val="%7."/>
      <w:lvlJc w:val="left"/>
      <w:pPr>
        <w:ind w:left="5040" w:hanging="360"/>
      </w:pPr>
    </w:lvl>
    <w:lvl w:ilvl="7" w:tplc="8B640B34">
      <w:start w:val="1"/>
      <w:numFmt w:val="lowerLetter"/>
      <w:lvlText w:val="%8."/>
      <w:lvlJc w:val="left"/>
      <w:pPr>
        <w:ind w:left="5760" w:hanging="360"/>
      </w:pPr>
    </w:lvl>
    <w:lvl w:ilvl="8" w:tplc="1D0CC89A">
      <w:start w:val="1"/>
      <w:numFmt w:val="lowerRoman"/>
      <w:lvlText w:val="%9."/>
      <w:lvlJc w:val="right"/>
      <w:pPr>
        <w:ind w:left="6480" w:hanging="180"/>
      </w:pPr>
    </w:lvl>
  </w:abstractNum>
  <w:abstractNum w:abstractNumId="11" w15:restartNumberingAfterBreak="0">
    <w:nsid w:val="228513F0"/>
    <w:multiLevelType w:val="hybridMultilevel"/>
    <w:tmpl w:val="FFB6A87C"/>
    <w:lvl w:ilvl="0" w:tplc="BA388748">
      <w:start w:val="1"/>
      <w:numFmt w:val="decimal"/>
      <w:pStyle w:val="Reference"/>
      <w:lvlText w:val="[%1]"/>
      <w:lvlJc w:val="left"/>
      <w:pPr>
        <w:tabs>
          <w:tab w:val="num" w:pos="0"/>
        </w:tabs>
        <w:ind w:left="340" w:hanging="340"/>
      </w:pPr>
      <w:rPr>
        <w:rFonts w:ascii="Arial" w:hAnsi="Arial" w:hint="default"/>
      </w:rPr>
    </w:lvl>
    <w:lvl w:ilvl="1" w:tplc="6100C29C" w:tentative="1">
      <w:start w:val="1"/>
      <w:numFmt w:val="aiueoFullWidth"/>
      <w:lvlText w:val="(%2)"/>
      <w:lvlJc w:val="left"/>
      <w:pPr>
        <w:tabs>
          <w:tab w:val="num" w:pos="840"/>
        </w:tabs>
        <w:ind w:left="840" w:hanging="420"/>
      </w:pPr>
    </w:lvl>
    <w:lvl w:ilvl="2" w:tplc="690C47E4" w:tentative="1">
      <w:start w:val="1"/>
      <w:numFmt w:val="decimalEnclosedCircle"/>
      <w:lvlText w:val="%3"/>
      <w:lvlJc w:val="left"/>
      <w:pPr>
        <w:tabs>
          <w:tab w:val="num" w:pos="1260"/>
        </w:tabs>
        <w:ind w:left="1260" w:hanging="420"/>
      </w:pPr>
    </w:lvl>
    <w:lvl w:ilvl="3" w:tplc="647C5776" w:tentative="1">
      <w:start w:val="1"/>
      <w:numFmt w:val="decimal"/>
      <w:lvlText w:val="%4."/>
      <w:lvlJc w:val="left"/>
      <w:pPr>
        <w:tabs>
          <w:tab w:val="num" w:pos="1680"/>
        </w:tabs>
        <w:ind w:left="1680" w:hanging="420"/>
      </w:pPr>
    </w:lvl>
    <w:lvl w:ilvl="4" w:tplc="A5A0977A" w:tentative="1">
      <w:start w:val="1"/>
      <w:numFmt w:val="aiueoFullWidth"/>
      <w:lvlText w:val="(%5)"/>
      <w:lvlJc w:val="left"/>
      <w:pPr>
        <w:tabs>
          <w:tab w:val="num" w:pos="2100"/>
        </w:tabs>
        <w:ind w:left="2100" w:hanging="420"/>
      </w:pPr>
    </w:lvl>
    <w:lvl w:ilvl="5" w:tplc="A8762058" w:tentative="1">
      <w:start w:val="1"/>
      <w:numFmt w:val="decimalEnclosedCircle"/>
      <w:lvlText w:val="%6"/>
      <w:lvlJc w:val="left"/>
      <w:pPr>
        <w:tabs>
          <w:tab w:val="num" w:pos="2520"/>
        </w:tabs>
        <w:ind w:left="2520" w:hanging="420"/>
      </w:pPr>
    </w:lvl>
    <w:lvl w:ilvl="6" w:tplc="3AD09C68" w:tentative="1">
      <w:start w:val="1"/>
      <w:numFmt w:val="decimal"/>
      <w:lvlText w:val="%7."/>
      <w:lvlJc w:val="left"/>
      <w:pPr>
        <w:tabs>
          <w:tab w:val="num" w:pos="2940"/>
        </w:tabs>
        <w:ind w:left="2940" w:hanging="420"/>
      </w:pPr>
    </w:lvl>
    <w:lvl w:ilvl="7" w:tplc="E182C82A" w:tentative="1">
      <w:start w:val="1"/>
      <w:numFmt w:val="aiueoFullWidth"/>
      <w:lvlText w:val="(%8)"/>
      <w:lvlJc w:val="left"/>
      <w:pPr>
        <w:tabs>
          <w:tab w:val="num" w:pos="3360"/>
        </w:tabs>
        <w:ind w:left="3360" w:hanging="420"/>
      </w:pPr>
    </w:lvl>
    <w:lvl w:ilvl="8" w:tplc="B064773A"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4D4921"/>
    <w:multiLevelType w:val="hybridMultilevel"/>
    <w:tmpl w:val="426A5516"/>
    <w:lvl w:ilvl="0" w:tplc="9D44D388">
      <w:start w:val="1"/>
      <w:numFmt w:val="decimal"/>
      <w:lvlText w:val="%1."/>
      <w:lvlJc w:val="left"/>
      <w:pPr>
        <w:ind w:left="644" w:hanging="360"/>
      </w:pPr>
    </w:lvl>
    <w:lvl w:ilvl="1" w:tplc="9D0C6DB8">
      <w:start w:val="1"/>
      <w:numFmt w:val="lowerLetter"/>
      <w:lvlText w:val="%2)"/>
      <w:lvlJc w:val="left"/>
      <w:pPr>
        <w:ind w:left="1124" w:hanging="420"/>
      </w:pPr>
    </w:lvl>
    <w:lvl w:ilvl="2" w:tplc="CC0C7EF6">
      <w:start w:val="1"/>
      <w:numFmt w:val="lowerRoman"/>
      <w:lvlText w:val="%3."/>
      <w:lvlJc w:val="right"/>
      <w:pPr>
        <w:ind w:left="1544" w:hanging="420"/>
      </w:pPr>
    </w:lvl>
    <w:lvl w:ilvl="3" w:tplc="0F243752">
      <w:start w:val="1"/>
      <w:numFmt w:val="decimal"/>
      <w:lvlText w:val="%4."/>
      <w:lvlJc w:val="left"/>
      <w:pPr>
        <w:ind w:left="1964" w:hanging="420"/>
      </w:pPr>
    </w:lvl>
    <w:lvl w:ilvl="4" w:tplc="BC0E08F0">
      <w:start w:val="1"/>
      <w:numFmt w:val="lowerLetter"/>
      <w:lvlText w:val="%5)"/>
      <w:lvlJc w:val="left"/>
      <w:pPr>
        <w:ind w:left="2384" w:hanging="420"/>
      </w:pPr>
    </w:lvl>
    <w:lvl w:ilvl="5" w:tplc="1E44869E">
      <w:start w:val="1"/>
      <w:numFmt w:val="lowerRoman"/>
      <w:lvlText w:val="%6."/>
      <w:lvlJc w:val="right"/>
      <w:pPr>
        <w:ind w:left="2804" w:hanging="420"/>
      </w:pPr>
    </w:lvl>
    <w:lvl w:ilvl="6" w:tplc="FC68DBA4">
      <w:start w:val="1"/>
      <w:numFmt w:val="decimal"/>
      <w:lvlText w:val="%7."/>
      <w:lvlJc w:val="left"/>
      <w:pPr>
        <w:ind w:left="3224" w:hanging="420"/>
      </w:pPr>
    </w:lvl>
    <w:lvl w:ilvl="7" w:tplc="AF48FD10">
      <w:start w:val="1"/>
      <w:numFmt w:val="lowerLetter"/>
      <w:lvlText w:val="%8)"/>
      <w:lvlJc w:val="left"/>
      <w:pPr>
        <w:ind w:left="3644" w:hanging="420"/>
      </w:pPr>
    </w:lvl>
    <w:lvl w:ilvl="8" w:tplc="D75EE240">
      <w:start w:val="1"/>
      <w:numFmt w:val="lowerRoman"/>
      <w:lvlText w:val="%9."/>
      <w:lvlJc w:val="right"/>
      <w:pPr>
        <w:ind w:left="4064" w:hanging="420"/>
      </w:pPr>
    </w:lvl>
  </w:abstractNum>
  <w:abstractNum w:abstractNumId="14" w15:restartNumberingAfterBreak="0">
    <w:nsid w:val="29462007"/>
    <w:multiLevelType w:val="hybridMultilevel"/>
    <w:tmpl w:val="C4E06AE8"/>
    <w:lvl w:ilvl="0" w:tplc="BA443FFC">
      <w:numFmt w:val="bullet"/>
      <w:lvlText w:val="•"/>
      <w:lvlJc w:val="left"/>
      <w:pPr>
        <w:ind w:left="1260" w:hanging="420"/>
      </w:pPr>
      <w:rPr>
        <w:rFonts w:ascii="Times New Roman" w:hAnsi="Times New Roman" w:hint="default"/>
      </w:rPr>
    </w:lvl>
    <w:lvl w:ilvl="1" w:tplc="FF60B1FC" w:tentative="1">
      <w:start w:val="1"/>
      <w:numFmt w:val="bullet"/>
      <w:lvlText w:val=""/>
      <w:lvlJc w:val="left"/>
      <w:pPr>
        <w:ind w:left="1680" w:hanging="420"/>
      </w:pPr>
      <w:rPr>
        <w:rFonts w:ascii="Wingdings" w:hAnsi="Wingdings" w:hint="default"/>
      </w:rPr>
    </w:lvl>
    <w:lvl w:ilvl="2" w:tplc="82CA09F2" w:tentative="1">
      <w:start w:val="1"/>
      <w:numFmt w:val="bullet"/>
      <w:lvlText w:val=""/>
      <w:lvlJc w:val="left"/>
      <w:pPr>
        <w:ind w:left="2100" w:hanging="420"/>
      </w:pPr>
      <w:rPr>
        <w:rFonts w:ascii="Wingdings" w:hAnsi="Wingdings" w:hint="default"/>
      </w:rPr>
    </w:lvl>
    <w:lvl w:ilvl="3" w:tplc="E5708718" w:tentative="1">
      <w:start w:val="1"/>
      <w:numFmt w:val="bullet"/>
      <w:lvlText w:val=""/>
      <w:lvlJc w:val="left"/>
      <w:pPr>
        <w:ind w:left="2520" w:hanging="420"/>
      </w:pPr>
      <w:rPr>
        <w:rFonts w:ascii="Wingdings" w:hAnsi="Wingdings" w:hint="default"/>
      </w:rPr>
    </w:lvl>
    <w:lvl w:ilvl="4" w:tplc="495A8312" w:tentative="1">
      <w:start w:val="1"/>
      <w:numFmt w:val="bullet"/>
      <w:lvlText w:val=""/>
      <w:lvlJc w:val="left"/>
      <w:pPr>
        <w:ind w:left="2940" w:hanging="420"/>
      </w:pPr>
      <w:rPr>
        <w:rFonts w:ascii="Wingdings" w:hAnsi="Wingdings" w:hint="default"/>
      </w:rPr>
    </w:lvl>
    <w:lvl w:ilvl="5" w:tplc="AE767888" w:tentative="1">
      <w:start w:val="1"/>
      <w:numFmt w:val="bullet"/>
      <w:lvlText w:val=""/>
      <w:lvlJc w:val="left"/>
      <w:pPr>
        <w:ind w:left="3360" w:hanging="420"/>
      </w:pPr>
      <w:rPr>
        <w:rFonts w:ascii="Wingdings" w:hAnsi="Wingdings" w:hint="default"/>
      </w:rPr>
    </w:lvl>
    <w:lvl w:ilvl="6" w:tplc="987671E2" w:tentative="1">
      <w:start w:val="1"/>
      <w:numFmt w:val="bullet"/>
      <w:lvlText w:val=""/>
      <w:lvlJc w:val="left"/>
      <w:pPr>
        <w:ind w:left="3780" w:hanging="420"/>
      </w:pPr>
      <w:rPr>
        <w:rFonts w:ascii="Wingdings" w:hAnsi="Wingdings" w:hint="default"/>
      </w:rPr>
    </w:lvl>
    <w:lvl w:ilvl="7" w:tplc="7BD88536" w:tentative="1">
      <w:start w:val="1"/>
      <w:numFmt w:val="bullet"/>
      <w:lvlText w:val=""/>
      <w:lvlJc w:val="left"/>
      <w:pPr>
        <w:ind w:left="4200" w:hanging="420"/>
      </w:pPr>
      <w:rPr>
        <w:rFonts w:ascii="Wingdings" w:hAnsi="Wingdings" w:hint="default"/>
      </w:rPr>
    </w:lvl>
    <w:lvl w:ilvl="8" w:tplc="093EDB04" w:tentative="1">
      <w:start w:val="1"/>
      <w:numFmt w:val="bullet"/>
      <w:lvlText w:val=""/>
      <w:lvlJc w:val="left"/>
      <w:pPr>
        <w:ind w:left="4620" w:hanging="420"/>
      </w:pPr>
      <w:rPr>
        <w:rFonts w:ascii="Wingdings" w:hAnsi="Wingdings" w:hint="default"/>
      </w:rPr>
    </w:lvl>
  </w:abstractNum>
  <w:abstractNum w:abstractNumId="15" w15:restartNumberingAfterBreak="0">
    <w:nsid w:val="3236782E"/>
    <w:multiLevelType w:val="hybridMultilevel"/>
    <w:tmpl w:val="9D6E045C"/>
    <w:lvl w:ilvl="0" w:tplc="B25CE62A">
      <w:start w:val="1"/>
      <w:numFmt w:val="decimal"/>
      <w:pStyle w:val="References"/>
      <w:lvlText w:val="[%1]"/>
      <w:lvlJc w:val="left"/>
      <w:pPr>
        <w:tabs>
          <w:tab w:val="num" w:pos="720"/>
        </w:tabs>
        <w:ind w:left="720" w:hanging="360"/>
      </w:pPr>
      <w:rPr>
        <w:rFonts w:hint="default"/>
      </w:rPr>
    </w:lvl>
    <w:lvl w:ilvl="1" w:tplc="6B7C12D8" w:tentative="1">
      <w:start w:val="1"/>
      <w:numFmt w:val="lowerLetter"/>
      <w:lvlText w:val="%2."/>
      <w:lvlJc w:val="left"/>
      <w:pPr>
        <w:tabs>
          <w:tab w:val="num" w:pos="1440"/>
        </w:tabs>
        <w:ind w:left="1440" w:hanging="360"/>
      </w:pPr>
    </w:lvl>
    <w:lvl w:ilvl="2" w:tplc="672EA5BC" w:tentative="1">
      <w:start w:val="1"/>
      <w:numFmt w:val="lowerRoman"/>
      <w:lvlText w:val="%3."/>
      <w:lvlJc w:val="right"/>
      <w:pPr>
        <w:tabs>
          <w:tab w:val="num" w:pos="2160"/>
        </w:tabs>
        <w:ind w:left="2160" w:hanging="180"/>
      </w:pPr>
    </w:lvl>
    <w:lvl w:ilvl="3" w:tplc="CF9C487C" w:tentative="1">
      <w:start w:val="1"/>
      <w:numFmt w:val="decimal"/>
      <w:lvlText w:val="%4."/>
      <w:lvlJc w:val="left"/>
      <w:pPr>
        <w:tabs>
          <w:tab w:val="num" w:pos="2880"/>
        </w:tabs>
        <w:ind w:left="2880" w:hanging="360"/>
      </w:pPr>
    </w:lvl>
    <w:lvl w:ilvl="4" w:tplc="42C4D4A2" w:tentative="1">
      <w:start w:val="1"/>
      <w:numFmt w:val="lowerLetter"/>
      <w:lvlText w:val="%5."/>
      <w:lvlJc w:val="left"/>
      <w:pPr>
        <w:tabs>
          <w:tab w:val="num" w:pos="3600"/>
        </w:tabs>
        <w:ind w:left="3600" w:hanging="360"/>
      </w:pPr>
    </w:lvl>
    <w:lvl w:ilvl="5" w:tplc="D2440174" w:tentative="1">
      <w:start w:val="1"/>
      <w:numFmt w:val="lowerRoman"/>
      <w:lvlText w:val="%6."/>
      <w:lvlJc w:val="right"/>
      <w:pPr>
        <w:tabs>
          <w:tab w:val="num" w:pos="4320"/>
        </w:tabs>
        <w:ind w:left="4320" w:hanging="180"/>
      </w:pPr>
    </w:lvl>
    <w:lvl w:ilvl="6" w:tplc="F656F50A" w:tentative="1">
      <w:start w:val="1"/>
      <w:numFmt w:val="decimal"/>
      <w:lvlText w:val="%7."/>
      <w:lvlJc w:val="left"/>
      <w:pPr>
        <w:tabs>
          <w:tab w:val="num" w:pos="5040"/>
        </w:tabs>
        <w:ind w:left="5040" w:hanging="360"/>
      </w:pPr>
    </w:lvl>
    <w:lvl w:ilvl="7" w:tplc="183CF96A" w:tentative="1">
      <w:start w:val="1"/>
      <w:numFmt w:val="lowerLetter"/>
      <w:lvlText w:val="%8."/>
      <w:lvlJc w:val="left"/>
      <w:pPr>
        <w:tabs>
          <w:tab w:val="num" w:pos="5760"/>
        </w:tabs>
        <w:ind w:left="5760" w:hanging="360"/>
      </w:pPr>
    </w:lvl>
    <w:lvl w:ilvl="8" w:tplc="F80C7A16" w:tentative="1">
      <w:start w:val="1"/>
      <w:numFmt w:val="lowerRoman"/>
      <w:lvlText w:val="%9."/>
      <w:lvlJc w:val="right"/>
      <w:pPr>
        <w:tabs>
          <w:tab w:val="num" w:pos="6480"/>
        </w:tabs>
        <w:ind w:left="6480" w:hanging="180"/>
      </w:pPr>
    </w:lvl>
  </w:abstractNum>
  <w:abstractNum w:abstractNumId="16"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36010ADE"/>
    <w:multiLevelType w:val="hybridMultilevel"/>
    <w:tmpl w:val="350EC1F6"/>
    <w:lvl w:ilvl="0" w:tplc="653AE3B0">
      <w:start w:val="1"/>
      <w:numFmt w:val="decimal"/>
      <w:lvlText w:val="[%1]"/>
      <w:lvlJc w:val="left"/>
      <w:pPr>
        <w:tabs>
          <w:tab w:val="num" w:pos="360"/>
        </w:tabs>
        <w:ind w:left="357" w:hanging="357"/>
      </w:pPr>
    </w:lvl>
    <w:lvl w:ilvl="1" w:tplc="792E463C">
      <w:start w:val="1"/>
      <w:numFmt w:val="lowerLetter"/>
      <w:lvlText w:val="%2."/>
      <w:lvlJc w:val="left"/>
      <w:pPr>
        <w:tabs>
          <w:tab w:val="num" w:pos="1080"/>
        </w:tabs>
        <w:ind w:left="1080" w:hanging="360"/>
      </w:pPr>
    </w:lvl>
    <w:lvl w:ilvl="2" w:tplc="DE447DAE">
      <w:start w:val="1"/>
      <w:numFmt w:val="lowerRoman"/>
      <w:lvlText w:val="%3."/>
      <w:lvlJc w:val="right"/>
      <w:pPr>
        <w:tabs>
          <w:tab w:val="num" w:pos="1800"/>
        </w:tabs>
        <w:ind w:left="1800" w:hanging="180"/>
      </w:pPr>
    </w:lvl>
    <w:lvl w:ilvl="3" w:tplc="203CE402">
      <w:start w:val="1"/>
      <w:numFmt w:val="decimal"/>
      <w:lvlText w:val="%4."/>
      <w:lvlJc w:val="left"/>
      <w:pPr>
        <w:tabs>
          <w:tab w:val="num" w:pos="2520"/>
        </w:tabs>
        <w:ind w:left="2520" w:hanging="360"/>
      </w:pPr>
    </w:lvl>
    <w:lvl w:ilvl="4" w:tplc="B6705CD2">
      <w:start w:val="1"/>
      <w:numFmt w:val="lowerLetter"/>
      <w:lvlText w:val="%5."/>
      <w:lvlJc w:val="left"/>
      <w:pPr>
        <w:tabs>
          <w:tab w:val="num" w:pos="3240"/>
        </w:tabs>
        <w:ind w:left="3240" w:hanging="360"/>
      </w:pPr>
    </w:lvl>
    <w:lvl w:ilvl="5" w:tplc="62A8351A">
      <w:start w:val="1"/>
      <w:numFmt w:val="lowerRoman"/>
      <w:lvlText w:val="%6."/>
      <w:lvlJc w:val="right"/>
      <w:pPr>
        <w:tabs>
          <w:tab w:val="num" w:pos="3960"/>
        </w:tabs>
        <w:ind w:left="3960" w:hanging="180"/>
      </w:pPr>
    </w:lvl>
    <w:lvl w:ilvl="6" w:tplc="84985F22">
      <w:start w:val="1"/>
      <w:numFmt w:val="decimal"/>
      <w:lvlText w:val="%7."/>
      <w:lvlJc w:val="left"/>
      <w:pPr>
        <w:tabs>
          <w:tab w:val="num" w:pos="4680"/>
        </w:tabs>
        <w:ind w:left="4680" w:hanging="360"/>
      </w:pPr>
    </w:lvl>
    <w:lvl w:ilvl="7" w:tplc="23329FB8">
      <w:start w:val="1"/>
      <w:numFmt w:val="lowerLetter"/>
      <w:lvlText w:val="%8."/>
      <w:lvlJc w:val="left"/>
      <w:pPr>
        <w:tabs>
          <w:tab w:val="num" w:pos="5400"/>
        </w:tabs>
        <w:ind w:left="5400" w:hanging="360"/>
      </w:pPr>
    </w:lvl>
    <w:lvl w:ilvl="8" w:tplc="FCA00898">
      <w:start w:val="1"/>
      <w:numFmt w:val="lowerRoman"/>
      <w:lvlText w:val="%9."/>
      <w:lvlJc w:val="right"/>
      <w:pPr>
        <w:tabs>
          <w:tab w:val="num" w:pos="6120"/>
        </w:tabs>
        <w:ind w:left="6120" w:hanging="180"/>
      </w:pPr>
    </w:lvl>
  </w:abstractNum>
  <w:abstractNum w:abstractNumId="18" w15:restartNumberingAfterBreak="0">
    <w:nsid w:val="3798050C"/>
    <w:multiLevelType w:val="hybridMultilevel"/>
    <w:tmpl w:val="1DFA7C22"/>
    <w:lvl w:ilvl="0" w:tplc="07B4F73C">
      <w:start w:val="1"/>
      <w:numFmt w:val="lowerLetter"/>
      <w:lvlText w:val="%1)"/>
      <w:lvlJc w:val="left"/>
      <w:pPr>
        <w:ind w:left="720" w:hanging="360"/>
      </w:pPr>
      <w:rPr>
        <w:rFonts w:hint="default"/>
      </w:rPr>
    </w:lvl>
    <w:lvl w:ilvl="1" w:tplc="585AD14E">
      <w:start w:val="1"/>
      <w:numFmt w:val="lowerLetter"/>
      <w:lvlText w:val="%2)"/>
      <w:lvlJc w:val="left"/>
      <w:pPr>
        <w:ind w:left="1200" w:hanging="420"/>
      </w:pPr>
    </w:lvl>
    <w:lvl w:ilvl="2" w:tplc="344224BC" w:tentative="1">
      <w:start w:val="1"/>
      <w:numFmt w:val="lowerRoman"/>
      <w:lvlText w:val="%3."/>
      <w:lvlJc w:val="right"/>
      <w:pPr>
        <w:ind w:left="1620" w:hanging="420"/>
      </w:pPr>
    </w:lvl>
    <w:lvl w:ilvl="3" w:tplc="A50EBA0A" w:tentative="1">
      <w:start w:val="1"/>
      <w:numFmt w:val="decimal"/>
      <w:lvlText w:val="%4."/>
      <w:lvlJc w:val="left"/>
      <w:pPr>
        <w:ind w:left="2040" w:hanging="420"/>
      </w:pPr>
    </w:lvl>
    <w:lvl w:ilvl="4" w:tplc="9C52944C" w:tentative="1">
      <w:start w:val="1"/>
      <w:numFmt w:val="lowerLetter"/>
      <w:lvlText w:val="%5)"/>
      <w:lvlJc w:val="left"/>
      <w:pPr>
        <w:ind w:left="2460" w:hanging="420"/>
      </w:pPr>
    </w:lvl>
    <w:lvl w:ilvl="5" w:tplc="D3AE63F8" w:tentative="1">
      <w:start w:val="1"/>
      <w:numFmt w:val="lowerRoman"/>
      <w:lvlText w:val="%6."/>
      <w:lvlJc w:val="right"/>
      <w:pPr>
        <w:ind w:left="2880" w:hanging="420"/>
      </w:pPr>
    </w:lvl>
    <w:lvl w:ilvl="6" w:tplc="98EC1886" w:tentative="1">
      <w:start w:val="1"/>
      <w:numFmt w:val="decimal"/>
      <w:lvlText w:val="%7."/>
      <w:lvlJc w:val="left"/>
      <w:pPr>
        <w:ind w:left="3300" w:hanging="420"/>
      </w:pPr>
    </w:lvl>
    <w:lvl w:ilvl="7" w:tplc="13363E2C" w:tentative="1">
      <w:start w:val="1"/>
      <w:numFmt w:val="lowerLetter"/>
      <w:lvlText w:val="%8)"/>
      <w:lvlJc w:val="left"/>
      <w:pPr>
        <w:ind w:left="3720" w:hanging="420"/>
      </w:pPr>
    </w:lvl>
    <w:lvl w:ilvl="8" w:tplc="7AFA6164" w:tentative="1">
      <w:start w:val="1"/>
      <w:numFmt w:val="lowerRoman"/>
      <w:lvlText w:val="%9."/>
      <w:lvlJc w:val="right"/>
      <w:pPr>
        <w:ind w:left="414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383DB2"/>
    <w:multiLevelType w:val="hybridMultilevel"/>
    <w:tmpl w:val="456A4FA8"/>
    <w:lvl w:ilvl="0" w:tplc="D6889600">
      <w:start w:val="1"/>
      <w:numFmt w:val="bullet"/>
      <w:lvlText w:val=""/>
      <w:lvlJc w:val="left"/>
      <w:pPr>
        <w:ind w:left="420" w:hanging="420"/>
      </w:pPr>
      <w:rPr>
        <w:rFonts w:ascii="Wingdings" w:hAnsi="Wingdings" w:hint="default"/>
      </w:rPr>
    </w:lvl>
    <w:lvl w:ilvl="1" w:tplc="EF5AE100" w:tentative="1">
      <w:start w:val="1"/>
      <w:numFmt w:val="bullet"/>
      <w:lvlText w:val=""/>
      <w:lvlJc w:val="left"/>
      <w:pPr>
        <w:ind w:left="840" w:hanging="420"/>
      </w:pPr>
      <w:rPr>
        <w:rFonts w:ascii="Wingdings" w:hAnsi="Wingdings" w:hint="default"/>
      </w:rPr>
    </w:lvl>
    <w:lvl w:ilvl="2" w:tplc="48763714" w:tentative="1">
      <w:start w:val="1"/>
      <w:numFmt w:val="bullet"/>
      <w:lvlText w:val=""/>
      <w:lvlJc w:val="left"/>
      <w:pPr>
        <w:ind w:left="1260" w:hanging="420"/>
      </w:pPr>
      <w:rPr>
        <w:rFonts w:ascii="Wingdings" w:hAnsi="Wingdings" w:hint="default"/>
      </w:rPr>
    </w:lvl>
    <w:lvl w:ilvl="3" w:tplc="5232DD2A" w:tentative="1">
      <w:start w:val="1"/>
      <w:numFmt w:val="bullet"/>
      <w:lvlText w:val=""/>
      <w:lvlJc w:val="left"/>
      <w:pPr>
        <w:ind w:left="1680" w:hanging="420"/>
      </w:pPr>
      <w:rPr>
        <w:rFonts w:ascii="Wingdings" w:hAnsi="Wingdings" w:hint="default"/>
      </w:rPr>
    </w:lvl>
    <w:lvl w:ilvl="4" w:tplc="1A660FA0" w:tentative="1">
      <w:start w:val="1"/>
      <w:numFmt w:val="bullet"/>
      <w:lvlText w:val=""/>
      <w:lvlJc w:val="left"/>
      <w:pPr>
        <w:ind w:left="2100" w:hanging="420"/>
      </w:pPr>
      <w:rPr>
        <w:rFonts w:ascii="Wingdings" w:hAnsi="Wingdings" w:hint="default"/>
      </w:rPr>
    </w:lvl>
    <w:lvl w:ilvl="5" w:tplc="EE6E9E26" w:tentative="1">
      <w:start w:val="1"/>
      <w:numFmt w:val="bullet"/>
      <w:lvlText w:val=""/>
      <w:lvlJc w:val="left"/>
      <w:pPr>
        <w:ind w:left="2520" w:hanging="420"/>
      </w:pPr>
      <w:rPr>
        <w:rFonts w:ascii="Wingdings" w:hAnsi="Wingdings" w:hint="default"/>
      </w:rPr>
    </w:lvl>
    <w:lvl w:ilvl="6" w:tplc="A62A18E4" w:tentative="1">
      <w:start w:val="1"/>
      <w:numFmt w:val="bullet"/>
      <w:lvlText w:val=""/>
      <w:lvlJc w:val="left"/>
      <w:pPr>
        <w:ind w:left="2940" w:hanging="420"/>
      </w:pPr>
      <w:rPr>
        <w:rFonts w:ascii="Wingdings" w:hAnsi="Wingdings" w:hint="default"/>
      </w:rPr>
    </w:lvl>
    <w:lvl w:ilvl="7" w:tplc="4A003058" w:tentative="1">
      <w:start w:val="1"/>
      <w:numFmt w:val="bullet"/>
      <w:lvlText w:val=""/>
      <w:lvlJc w:val="left"/>
      <w:pPr>
        <w:ind w:left="3360" w:hanging="420"/>
      </w:pPr>
      <w:rPr>
        <w:rFonts w:ascii="Wingdings" w:hAnsi="Wingdings" w:hint="default"/>
      </w:rPr>
    </w:lvl>
    <w:lvl w:ilvl="8" w:tplc="29C25AFA" w:tentative="1">
      <w:start w:val="1"/>
      <w:numFmt w:val="bullet"/>
      <w:lvlText w:val=""/>
      <w:lvlJc w:val="left"/>
      <w:pPr>
        <w:ind w:left="3780" w:hanging="420"/>
      </w:pPr>
      <w:rPr>
        <w:rFonts w:ascii="Wingdings" w:hAnsi="Wingdings" w:hint="default"/>
      </w:rPr>
    </w:lvl>
  </w:abstractNum>
  <w:abstractNum w:abstractNumId="21" w15:restartNumberingAfterBreak="0">
    <w:nsid w:val="4A240785"/>
    <w:multiLevelType w:val="hybridMultilevel"/>
    <w:tmpl w:val="27565812"/>
    <w:lvl w:ilvl="0" w:tplc="1E3414FA">
      <w:numFmt w:val="bullet"/>
      <w:lvlText w:val="-"/>
      <w:lvlJc w:val="left"/>
      <w:pPr>
        <w:ind w:left="520" w:hanging="360"/>
      </w:pPr>
      <w:rPr>
        <w:rFonts w:ascii="Calibri" w:eastAsia="MS Mincho" w:hAnsi="Calibri" w:cs="Calibri" w:hint="default"/>
      </w:rPr>
    </w:lvl>
    <w:lvl w:ilvl="1" w:tplc="097C47E8" w:tentative="1">
      <w:start w:val="1"/>
      <w:numFmt w:val="bullet"/>
      <w:lvlText w:val=""/>
      <w:lvlJc w:val="left"/>
      <w:pPr>
        <w:ind w:left="1000" w:hanging="420"/>
      </w:pPr>
      <w:rPr>
        <w:rFonts w:ascii="Wingdings" w:hAnsi="Wingdings" w:hint="default"/>
      </w:rPr>
    </w:lvl>
    <w:lvl w:ilvl="2" w:tplc="0500241C" w:tentative="1">
      <w:start w:val="1"/>
      <w:numFmt w:val="bullet"/>
      <w:lvlText w:val=""/>
      <w:lvlJc w:val="left"/>
      <w:pPr>
        <w:ind w:left="1420" w:hanging="420"/>
      </w:pPr>
      <w:rPr>
        <w:rFonts w:ascii="Wingdings" w:hAnsi="Wingdings" w:hint="default"/>
      </w:rPr>
    </w:lvl>
    <w:lvl w:ilvl="3" w:tplc="C3A427D6" w:tentative="1">
      <w:start w:val="1"/>
      <w:numFmt w:val="bullet"/>
      <w:lvlText w:val=""/>
      <w:lvlJc w:val="left"/>
      <w:pPr>
        <w:ind w:left="1840" w:hanging="420"/>
      </w:pPr>
      <w:rPr>
        <w:rFonts w:ascii="Wingdings" w:hAnsi="Wingdings" w:hint="default"/>
      </w:rPr>
    </w:lvl>
    <w:lvl w:ilvl="4" w:tplc="81CE563A" w:tentative="1">
      <w:start w:val="1"/>
      <w:numFmt w:val="bullet"/>
      <w:lvlText w:val=""/>
      <w:lvlJc w:val="left"/>
      <w:pPr>
        <w:ind w:left="2260" w:hanging="420"/>
      </w:pPr>
      <w:rPr>
        <w:rFonts w:ascii="Wingdings" w:hAnsi="Wingdings" w:hint="default"/>
      </w:rPr>
    </w:lvl>
    <w:lvl w:ilvl="5" w:tplc="47C0FF16" w:tentative="1">
      <w:start w:val="1"/>
      <w:numFmt w:val="bullet"/>
      <w:lvlText w:val=""/>
      <w:lvlJc w:val="left"/>
      <w:pPr>
        <w:ind w:left="2680" w:hanging="420"/>
      </w:pPr>
      <w:rPr>
        <w:rFonts w:ascii="Wingdings" w:hAnsi="Wingdings" w:hint="default"/>
      </w:rPr>
    </w:lvl>
    <w:lvl w:ilvl="6" w:tplc="827EA23A" w:tentative="1">
      <w:start w:val="1"/>
      <w:numFmt w:val="bullet"/>
      <w:lvlText w:val=""/>
      <w:lvlJc w:val="left"/>
      <w:pPr>
        <w:ind w:left="3100" w:hanging="420"/>
      </w:pPr>
      <w:rPr>
        <w:rFonts w:ascii="Wingdings" w:hAnsi="Wingdings" w:hint="default"/>
      </w:rPr>
    </w:lvl>
    <w:lvl w:ilvl="7" w:tplc="2D0EC10C" w:tentative="1">
      <w:start w:val="1"/>
      <w:numFmt w:val="bullet"/>
      <w:lvlText w:val=""/>
      <w:lvlJc w:val="left"/>
      <w:pPr>
        <w:ind w:left="3520" w:hanging="420"/>
      </w:pPr>
      <w:rPr>
        <w:rFonts w:ascii="Wingdings" w:hAnsi="Wingdings" w:hint="default"/>
      </w:rPr>
    </w:lvl>
    <w:lvl w:ilvl="8" w:tplc="8B92D490" w:tentative="1">
      <w:start w:val="1"/>
      <w:numFmt w:val="bullet"/>
      <w:lvlText w:val=""/>
      <w:lvlJc w:val="left"/>
      <w:pPr>
        <w:ind w:left="3940" w:hanging="420"/>
      </w:pPr>
      <w:rPr>
        <w:rFonts w:ascii="Wingdings" w:hAnsi="Wingdings" w:hint="default"/>
      </w:rPr>
    </w:lvl>
  </w:abstractNum>
  <w:abstractNum w:abstractNumId="22" w15:restartNumberingAfterBreak="0">
    <w:nsid w:val="521F44A7"/>
    <w:multiLevelType w:val="hybridMultilevel"/>
    <w:tmpl w:val="36A0F8F2"/>
    <w:lvl w:ilvl="0" w:tplc="543ABDE0">
      <w:start w:val="1"/>
      <w:numFmt w:val="bullet"/>
      <w:pStyle w:val="EmailDiscussion"/>
      <w:lvlText w:val=""/>
      <w:lvlJc w:val="left"/>
      <w:pPr>
        <w:tabs>
          <w:tab w:val="num" w:pos="1619"/>
        </w:tabs>
        <w:ind w:left="1619" w:hanging="360"/>
      </w:pPr>
      <w:rPr>
        <w:rFonts w:ascii="Wingdings" w:hAnsi="Wingdings" w:hint="default"/>
      </w:rPr>
    </w:lvl>
    <w:lvl w:ilvl="1" w:tplc="C3180EC2">
      <w:start w:val="1"/>
      <w:numFmt w:val="bullet"/>
      <w:lvlText w:val="o"/>
      <w:lvlJc w:val="left"/>
      <w:pPr>
        <w:tabs>
          <w:tab w:val="num" w:pos="1440"/>
        </w:tabs>
        <w:ind w:left="1440" w:hanging="360"/>
      </w:pPr>
      <w:rPr>
        <w:rFonts w:ascii="Courier New" w:hAnsi="Courier New" w:cs="Courier New" w:hint="default"/>
      </w:rPr>
    </w:lvl>
    <w:lvl w:ilvl="2" w:tplc="8326C966" w:tentative="1">
      <w:start w:val="1"/>
      <w:numFmt w:val="bullet"/>
      <w:lvlText w:val=""/>
      <w:lvlJc w:val="left"/>
      <w:pPr>
        <w:tabs>
          <w:tab w:val="num" w:pos="2160"/>
        </w:tabs>
        <w:ind w:left="2160" w:hanging="360"/>
      </w:pPr>
      <w:rPr>
        <w:rFonts w:ascii="Wingdings" w:hAnsi="Wingdings" w:hint="default"/>
      </w:rPr>
    </w:lvl>
    <w:lvl w:ilvl="3" w:tplc="CB587CFE" w:tentative="1">
      <w:start w:val="1"/>
      <w:numFmt w:val="bullet"/>
      <w:lvlText w:val=""/>
      <w:lvlJc w:val="left"/>
      <w:pPr>
        <w:tabs>
          <w:tab w:val="num" w:pos="2880"/>
        </w:tabs>
        <w:ind w:left="2880" w:hanging="360"/>
      </w:pPr>
      <w:rPr>
        <w:rFonts w:ascii="Symbol" w:hAnsi="Symbol" w:hint="default"/>
      </w:rPr>
    </w:lvl>
    <w:lvl w:ilvl="4" w:tplc="78049A8C" w:tentative="1">
      <w:start w:val="1"/>
      <w:numFmt w:val="bullet"/>
      <w:lvlText w:val="o"/>
      <w:lvlJc w:val="left"/>
      <w:pPr>
        <w:tabs>
          <w:tab w:val="num" w:pos="3600"/>
        </w:tabs>
        <w:ind w:left="3600" w:hanging="360"/>
      </w:pPr>
      <w:rPr>
        <w:rFonts w:ascii="Courier New" w:hAnsi="Courier New" w:cs="Courier New" w:hint="default"/>
      </w:rPr>
    </w:lvl>
    <w:lvl w:ilvl="5" w:tplc="95AA40F2" w:tentative="1">
      <w:start w:val="1"/>
      <w:numFmt w:val="bullet"/>
      <w:lvlText w:val=""/>
      <w:lvlJc w:val="left"/>
      <w:pPr>
        <w:tabs>
          <w:tab w:val="num" w:pos="4320"/>
        </w:tabs>
        <w:ind w:left="4320" w:hanging="360"/>
      </w:pPr>
      <w:rPr>
        <w:rFonts w:ascii="Wingdings" w:hAnsi="Wingdings" w:hint="default"/>
      </w:rPr>
    </w:lvl>
    <w:lvl w:ilvl="6" w:tplc="EC1EDAEE" w:tentative="1">
      <w:start w:val="1"/>
      <w:numFmt w:val="bullet"/>
      <w:lvlText w:val=""/>
      <w:lvlJc w:val="left"/>
      <w:pPr>
        <w:tabs>
          <w:tab w:val="num" w:pos="5040"/>
        </w:tabs>
        <w:ind w:left="5040" w:hanging="360"/>
      </w:pPr>
      <w:rPr>
        <w:rFonts w:ascii="Symbol" w:hAnsi="Symbol" w:hint="default"/>
      </w:rPr>
    </w:lvl>
    <w:lvl w:ilvl="7" w:tplc="9C68D724" w:tentative="1">
      <w:start w:val="1"/>
      <w:numFmt w:val="bullet"/>
      <w:lvlText w:val="o"/>
      <w:lvlJc w:val="left"/>
      <w:pPr>
        <w:tabs>
          <w:tab w:val="num" w:pos="5760"/>
        </w:tabs>
        <w:ind w:left="5760" w:hanging="360"/>
      </w:pPr>
      <w:rPr>
        <w:rFonts w:ascii="Courier New" w:hAnsi="Courier New" w:cs="Courier New" w:hint="default"/>
      </w:rPr>
    </w:lvl>
    <w:lvl w:ilvl="8" w:tplc="039492B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F8A0A25C">
      <w:start w:val="5"/>
      <w:numFmt w:val="bullet"/>
      <w:lvlText w:val="-"/>
      <w:lvlJc w:val="left"/>
      <w:pPr>
        <w:ind w:left="1080" w:hanging="360"/>
      </w:pPr>
      <w:rPr>
        <w:rFonts w:ascii="Times New Roman" w:eastAsia="宋体" w:hAnsi="Times New Roman" w:cs="Times New Roman" w:hint="default"/>
        <w:b/>
        <w:i w:val="0"/>
        <w:color w:val="auto"/>
        <w:sz w:val="22"/>
      </w:rPr>
    </w:lvl>
    <w:lvl w:ilvl="1" w:tplc="5008C6CA">
      <w:start w:val="1"/>
      <w:numFmt w:val="bullet"/>
      <w:lvlText w:val="o"/>
      <w:lvlJc w:val="left"/>
      <w:pPr>
        <w:ind w:left="1800" w:hanging="360"/>
      </w:pPr>
      <w:rPr>
        <w:rFonts w:ascii="Courier New" w:hAnsi="Courier New" w:cs="Courier New" w:hint="default"/>
      </w:rPr>
    </w:lvl>
    <w:lvl w:ilvl="2" w:tplc="C89EDEFE">
      <w:start w:val="1"/>
      <w:numFmt w:val="bullet"/>
      <w:lvlText w:val=""/>
      <w:lvlJc w:val="left"/>
      <w:pPr>
        <w:ind w:left="2520" w:hanging="360"/>
      </w:pPr>
      <w:rPr>
        <w:rFonts w:ascii="Wingdings" w:hAnsi="Wingdings" w:hint="default"/>
      </w:rPr>
    </w:lvl>
    <w:lvl w:ilvl="3" w:tplc="3C223F68">
      <w:start w:val="1"/>
      <w:numFmt w:val="bullet"/>
      <w:lvlText w:val=""/>
      <w:lvlJc w:val="left"/>
      <w:pPr>
        <w:ind w:left="3240" w:hanging="360"/>
      </w:pPr>
      <w:rPr>
        <w:rFonts w:ascii="Symbol" w:hAnsi="Symbol" w:hint="default"/>
      </w:rPr>
    </w:lvl>
    <w:lvl w:ilvl="4" w:tplc="DC927FF8">
      <w:start w:val="1"/>
      <w:numFmt w:val="bullet"/>
      <w:lvlText w:val="o"/>
      <w:lvlJc w:val="left"/>
      <w:pPr>
        <w:ind w:left="3960" w:hanging="360"/>
      </w:pPr>
      <w:rPr>
        <w:rFonts w:ascii="Courier New" w:hAnsi="Courier New" w:cs="Courier New" w:hint="default"/>
      </w:rPr>
    </w:lvl>
    <w:lvl w:ilvl="5" w:tplc="C144D190">
      <w:start w:val="1"/>
      <w:numFmt w:val="bullet"/>
      <w:lvlText w:val=""/>
      <w:lvlJc w:val="left"/>
      <w:pPr>
        <w:ind w:left="4680" w:hanging="360"/>
      </w:pPr>
      <w:rPr>
        <w:rFonts w:ascii="Wingdings" w:hAnsi="Wingdings" w:hint="default"/>
      </w:rPr>
    </w:lvl>
    <w:lvl w:ilvl="6" w:tplc="0A54AB50">
      <w:start w:val="1"/>
      <w:numFmt w:val="bullet"/>
      <w:lvlText w:val=""/>
      <w:lvlJc w:val="left"/>
      <w:pPr>
        <w:ind w:left="5400" w:hanging="360"/>
      </w:pPr>
      <w:rPr>
        <w:rFonts w:ascii="Symbol" w:hAnsi="Symbol" w:hint="default"/>
      </w:rPr>
    </w:lvl>
    <w:lvl w:ilvl="7" w:tplc="B2C23082">
      <w:start w:val="1"/>
      <w:numFmt w:val="bullet"/>
      <w:lvlText w:val="o"/>
      <w:lvlJc w:val="left"/>
      <w:pPr>
        <w:ind w:left="6120" w:hanging="360"/>
      </w:pPr>
      <w:rPr>
        <w:rFonts w:ascii="Courier New" w:hAnsi="Courier New" w:cs="Courier New" w:hint="default"/>
      </w:rPr>
    </w:lvl>
    <w:lvl w:ilvl="8" w:tplc="5BE83F7C">
      <w:start w:val="1"/>
      <w:numFmt w:val="bullet"/>
      <w:lvlText w:val=""/>
      <w:lvlJc w:val="left"/>
      <w:pPr>
        <w:ind w:left="6840" w:hanging="360"/>
      </w:pPr>
      <w:rPr>
        <w:rFonts w:ascii="Wingdings" w:hAnsi="Wingdings" w:hint="default"/>
      </w:rPr>
    </w:lvl>
  </w:abstractNum>
  <w:abstractNum w:abstractNumId="25" w15:restartNumberingAfterBreak="0">
    <w:nsid w:val="6D453ACC"/>
    <w:multiLevelType w:val="hybridMultilevel"/>
    <w:tmpl w:val="D65C2B24"/>
    <w:lvl w:ilvl="0" w:tplc="1F600A2E">
      <w:start w:val="5"/>
      <w:numFmt w:val="bullet"/>
      <w:lvlText w:val="-"/>
      <w:lvlJc w:val="left"/>
      <w:pPr>
        <w:ind w:left="1800" w:hanging="360"/>
      </w:pPr>
      <w:rPr>
        <w:rFonts w:ascii="Times New Roman" w:eastAsia="宋体" w:hAnsi="Times New Roman" w:cs="Times New Roman" w:hint="default"/>
        <w:b/>
        <w:i w:val="0"/>
        <w:color w:val="auto"/>
        <w:sz w:val="22"/>
      </w:rPr>
    </w:lvl>
    <w:lvl w:ilvl="1" w:tplc="D67A92A8">
      <w:start w:val="1"/>
      <w:numFmt w:val="bullet"/>
      <w:lvlText w:val="o"/>
      <w:lvlJc w:val="left"/>
      <w:pPr>
        <w:ind w:left="2520" w:hanging="360"/>
      </w:pPr>
      <w:rPr>
        <w:rFonts w:ascii="Courier New" w:hAnsi="Courier New" w:cs="Courier New" w:hint="default"/>
      </w:rPr>
    </w:lvl>
    <w:lvl w:ilvl="2" w:tplc="E25EF16C">
      <w:start w:val="1"/>
      <w:numFmt w:val="bullet"/>
      <w:lvlText w:val=""/>
      <w:lvlJc w:val="left"/>
      <w:pPr>
        <w:ind w:left="3240" w:hanging="360"/>
      </w:pPr>
      <w:rPr>
        <w:rFonts w:ascii="Wingdings" w:hAnsi="Wingdings" w:hint="default"/>
      </w:rPr>
    </w:lvl>
    <w:lvl w:ilvl="3" w:tplc="74789D12">
      <w:start w:val="1"/>
      <w:numFmt w:val="bullet"/>
      <w:lvlText w:val=""/>
      <w:lvlJc w:val="left"/>
      <w:pPr>
        <w:ind w:left="3960" w:hanging="360"/>
      </w:pPr>
      <w:rPr>
        <w:rFonts w:ascii="Symbol" w:hAnsi="Symbol" w:hint="default"/>
      </w:rPr>
    </w:lvl>
    <w:lvl w:ilvl="4" w:tplc="464C2F3C">
      <w:start w:val="1"/>
      <w:numFmt w:val="bullet"/>
      <w:lvlText w:val="o"/>
      <w:lvlJc w:val="left"/>
      <w:pPr>
        <w:ind w:left="4680" w:hanging="360"/>
      </w:pPr>
      <w:rPr>
        <w:rFonts w:ascii="Courier New" w:hAnsi="Courier New" w:cs="Courier New" w:hint="default"/>
      </w:rPr>
    </w:lvl>
    <w:lvl w:ilvl="5" w:tplc="90CECF90">
      <w:start w:val="1"/>
      <w:numFmt w:val="bullet"/>
      <w:lvlText w:val=""/>
      <w:lvlJc w:val="left"/>
      <w:pPr>
        <w:ind w:left="5400" w:hanging="360"/>
      </w:pPr>
      <w:rPr>
        <w:rFonts w:ascii="Wingdings" w:hAnsi="Wingdings" w:hint="default"/>
      </w:rPr>
    </w:lvl>
    <w:lvl w:ilvl="6" w:tplc="5770F61E">
      <w:start w:val="1"/>
      <w:numFmt w:val="bullet"/>
      <w:lvlText w:val=""/>
      <w:lvlJc w:val="left"/>
      <w:pPr>
        <w:ind w:left="6120" w:hanging="360"/>
      </w:pPr>
      <w:rPr>
        <w:rFonts w:ascii="Symbol" w:hAnsi="Symbol" w:hint="default"/>
      </w:rPr>
    </w:lvl>
    <w:lvl w:ilvl="7" w:tplc="875C5212">
      <w:start w:val="1"/>
      <w:numFmt w:val="bullet"/>
      <w:lvlText w:val="o"/>
      <w:lvlJc w:val="left"/>
      <w:pPr>
        <w:ind w:left="6840" w:hanging="360"/>
      </w:pPr>
      <w:rPr>
        <w:rFonts w:ascii="Courier New" w:hAnsi="Courier New" w:cs="Courier New" w:hint="default"/>
      </w:rPr>
    </w:lvl>
    <w:lvl w:ilvl="8" w:tplc="D1A2F03C">
      <w:start w:val="1"/>
      <w:numFmt w:val="bullet"/>
      <w:lvlText w:val=""/>
      <w:lvlJc w:val="left"/>
      <w:pPr>
        <w:ind w:left="7560" w:hanging="360"/>
      </w:pPr>
      <w:rPr>
        <w:rFonts w:ascii="Wingdings" w:hAnsi="Wingdings" w:hint="default"/>
      </w:rPr>
    </w:lvl>
  </w:abstractNum>
  <w:abstractNum w:abstractNumId="26" w15:restartNumberingAfterBreak="0">
    <w:nsid w:val="70146DC0"/>
    <w:multiLevelType w:val="hybridMultilevel"/>
    <w:tmpl w:val="6610D748"/>
    <w:lvl w:ilvl="0" w:tplc="0DAE24DE">
      <w:start w:val="1"/>
      <w:numFmt w:val="bullet"/>
      <w:pStyle w:val="Agreement"/>
      <w:lvlText w:val=""/>
      <w:lvlJc w:val="left"/>
      <w:pPr>
        <w:tabs>
          <w:tab w:val="num" w:pos="1619"/>
        </w:tabs>
        <w:ind w:left="1619" w:hanging="360"/>
      </w:pPr>
      <w:rPr>
        <w:rFonts w:ascii="Symbol" w:hAnsi="Symbol" w:hint="default"/>
        <w:b/>
        <w:i w:val="0"/>
        <w:color w:val="auto"/>
        <w:sz w:val="22"/>
      </w:rPr>
    </w:lvl>
    <w:lvl w:ilvl="1" w:tplc="A5CAC41C">
      <w:start w:val="1"/>
      <w:numFmt w:val="bullet"/>
      <w:lvlText w:val="o"/>
      <w:lvlJc w:val="left"/>
      <w:pPr>
        <w:tabs>
          <w:tab w:val="num" w:pos="1440"/>
        </w:tabs>
        <w:ind w:left="1440" w:hanging="360"/>
      </w:pPr>
      <w:rPr>
        <w:rFonts w:ascii="Courier New" w:hAnsi="Courier New" w:cs="Courier New" w:hint="default"/>
      </w:rPr>
    </w:lvl>
    <w:lvl w:ilvl="2" w:tplc="E3BAE25A">
      <w:start w:val="1"/>
      <w:numFmt w:val="bullet"/>
      <w:lvlText w:val=""/>
      <w:lvlJc w:val="left"/>
      <w:pPr>
        <w:tabs>
          <w:tab w:val="num" w:pos="2160"/>
        </w:tabs>
        <w:ind w:left="2160" w:hanging="360"/>
      </w:pPr>
      <w:rPr>
        <w:rFonts w:ascii="Wingdings" w:hAnsi="Wingdings" w:hint="default"/>
      </w:rPr>
    </w:lvl>
    <w:lvl w:ilvl="3" w:tplc="51AE16DC">
      <w:start w:val="1"/>
      <w:numFmt w:val="bullet"/>
      <w:lvlText w:val=""/>
      <w:lvlJc w:val="left"/>
      <w:pPr>
        <w:tabs>
          <w:tab w:val="num" w:pos="2880"/>
        </w:tabs>
        <w:ind w:left="2880" w:hanging="360"/>
      </w:pPr>
      <w:rPr>
        <w:rFonts w:ascii="Symbol" w:hAnsi="Symbol" w:hint="default"/>
      </w:rPr>
    </w:lvl>
    <w:lvl w:ilvl="4" w:tplc="51604CBE">
      <w:start w:val="1"/>
      <w:numFmt w:val="bullet"/>
      <w:lvlText w:val="o"/>
      <w:lvlJc w:val="left"/>
      <w:pPr>
        <w:tabs>
          <w:tab w:val="num" w:pos="3600"/>
        </w:tabs>
        <w:ind w:left="3600" w:hanging="360"/>
      </w:pPr>
      <w:rPr>
        <w:rFonts w:ascii="Courier New" w:hAnsi="Courier New" w:cs="Courier New" w:hint="default"/>
      </w:rPr>
    </w:lvl>
    <w:lvl w:ilvl="5" w:tplc="7DEEA21E">
      <w:start w:val="1"/>
      <w:numFmt w:val="bullet"/>
      <w:lvlText w:val=""/>
      <w:lvlJc w:val="left"/>
      <w:pPr>
        <w:tabs>
          <w:tab w:val="num" w:pos="4320"/>
        </w:tabs>
        <w:ind w:left="4320" w:hanging="360"/>
      </w:pPr>
      <w:rPr>
        <w:rFonts w:ascii="Wingdings" w:hAnsi="Wingdings" w:hint="default"/>
      </w:rPr>
    </w:lvl>
    <w:lvl w:ilvl="6" w:tplc="D0109E64">
      <w:start w:val="1"/>
      <w:numFmt w:val="bullet"/>
      <w:lvlText w:val=""/>
      <w:lvlJc w:val="left"/>
      <w:pPr>
        <w:tabs>
          <w:tab w:val="num" w:pos="5040"/>
        </w:tabs>
        <w:ind w:left="5040" w:hanging="360"/>
      </w:pPr>
      <w:rPr>
        <w:rFonts w:ascii="Symbol" w:hAnsi="Symbol" w:hint="default"/>
      </w:rPr>
    </w:lvl>
    <w:lvl w:ilvl="7" w:tplc="EACACA40">
      <w:start w:val="1"/>
      <w:numFmt w:val="bullet"/>
      <w:lvlText w:val="o"/>
      <w:lvlJc w:val="left"/>
      <w:pPr>
        <w:tabs>
          <w:tab w:val="num" w:pos="5760"/>
        </w:tabs>
        <w:ind w:left="5760" w:hanging="360"/>
      </w:pPr>
      <w:rPr>
        <w:rFonts w:ascii="Courier New" w:hAnsi="Courier New" w:cs="Courier New" w:hint="default"/>
      </w:rPr>
    </w:lvl>
    <w:lvl w:ilvl="8" w:tplc="947CC57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491ED9"/>
    <w:multiLevelType w:val="hybridMultilevel"/>
    <w:tmpl w:val="496E5D4E"/>
    <w:lvl w:ilvl="0" w:tplc="64A0E18A">
      <w:start w:val="1"/>
      <w:numFmt w:val="decimal"/>
      <w:lvlText w:val="%1."/>
      <w:lvlJc w:val="left"/>
      <w:pPr>
        <w:ind w:left="720" w:hanging="360"/>
      </w:pPr>
    </w:lvl>
    <w:lvl w:ilvl="1" w:tplc="FCE68758">
      <w:start w:val="1"/>
      <w:numFmt w:val="lowerLetter"/>
      <w:lvlText w:val="%2."/>
      <w:lvlJc w:val="left"/>
      <w:pPr>
        <w:ind w:left="1440" w:hanging="360"/>
      </w:pPr>
    </w:lvl>
    <w:lvl w:ilvl="2" w:tplc="C84ECFE4">
      <w:start w:val="1"/>
      <w:numFmt w:val="lowerRoman"/>
      <w:lvlText w:val="%3."/>
      <w:lvlJc w:val="right"/>
      <w:pPr>
        <w:ind w:left="2160" w:hanging="180"/>
      </w:pPr>
    </w:lvl>
    <w:lvl w:ilvl="3" w:tplc="148E0AFE">
      <w:start w:val="1"/>
      <w:numFmt w:val="decimal"/>
      <w:lvlText w:val="%4."/>
      <w:lvlJc w:val="left"/>
      <w:pPr>
        <w:ind w:left="2880" w:hanging="360"/>
      </w:pPr>
    </w:lvl>
    <w:lvl w:ilvl="4" w:tplc="2F7CFAD8">
      <w:start w:val="1"/>
      <w:numFmt w:val="lowerLetter"/>
      <w:lvlText w:val="%5."/>
      <w:lvlJc w:val="left"/>
      <w:pPr>
        <w:ind w:left="3600" w:hanging="360"/>
      </w:pPr>
    </w:lvl>
    <w:lvl w:ilvl="5" w:tplc="D66807CA">
      <w:start w:val="1"/>
      <w:numFmt w:val="lowerRoman"/>
      <w:lvlText w:val="%6."/>
      <w:lvlJc w:val="right"/>
      <w:pPr>
        <w:ind w:left="4320" w:hanging="180"/>
      </w:pPr>
    </w:lvl>
    <w:lvl w:ilvl="6" w:tplc="25C67AD2">
      <w:start w:val="1"/>
      <w:numFmt w:val="decimal"/>
      <w:lvlText w:val="%7."/>
      <w:lvlJc w:val="left"/>
      <w:pPr>
        <w:ind w:left="5040" w:hanging="360"/>
      </w:pPr>
    </w:lvl>
    <w:lvl w:ilvl="7" w:tplc="68749250">
      <w:start w:val="1"/>
      <w:numFmt w:val="lowerLetter"/>
      <w:lvlText w:val="%8."/>
      <w:lvlJc w:val="left"/>
      <w:pPr>
        <w:ind w:left="5760" w:hanging="360"/>
      </w:pPr>
    </w:lvl>
    <w:lvl w:ilvl="8" w:tplc="9B6E5E24">
      <w:start w:val="1"/>
      <w:numFmt w:val="lowerRoman"/>
      <w:lvlText w:val="%9."/>
      <w:lvlJc w:val="right"/>
      <w:pPr>
        <w:ind w:left="6480" w:hanging="180"/>
      </w:pPr>
    </w:lvl>
  </w:abstractNum>
  <w:abstractNum w:abstractNumId="30" w15:restartNumberingAfterBreak="0">
    <w:nsid w:val="7BC330F5"/>
    <w:multiLevelType w:val="hybridMultilevel"/>
    <w:tmpl w:val="C2769C2A"/>
    <w:lvl w:ilvl="0" w:tplc="45D43114">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1C5A292A">
      <w:start w:val="1"/>
      <w:numFmt w:val="bullet"/>
      <w:lvlText w:val="o"/>
      <w:lvlJc w:val="left"/>
      <w:pPr>
        <w:tabs>
          <w:tab w:val="num" w:pos="1440"/>
        </w:tabs>
        <w:ind w:left="1440" w:hanging="360"/>
      </w:pPr>
      <w:rPr>
        <w:rFonts w:ascii="Courier New" w:hAnsi="Courier New" w:cs="Courier New" w:hint="default"/>
      </w:rPr>
    </w:lvl>
    <w:lvl w:ilvl="2" w:tplc="B554FDC4" w:tentative="1">
      <w:start w:val="1"/>
      <w:numFmt w:val="bullet"/>
      <w:lvlText w:val=""/>
      <w:lvlJc w:val="left"/>
      <w:pPr>
        <w:tabs>
          <w:tab w:val="num" w:pos="2160"/>
        </w:tabs>
        <w:ind w:left="2160" w:hanging="360"/>
      </w:pPr>
      <w:rPr>
        <w:rFonts w:ascii="Wingdings" w:hAnsi="Wingdings" w:hint="default"/>
      </w:rPr>
    </w:lvl>
    <w:lvl w:ilvl="3" w:tplc="DC9CCBEC" w:tentative="1">
      <w:start w:val="1"/>
      <w:numFmt w:val="bullet"/>
      <w:lvlText w:val=""/>
      <w:lvlJc w:val="left"/>
      <w:pPr>
        <w:tabs>
          <w:tab w:val="num" w:pos="2880"/>
        </w:tabs>
        <w:ind w:left="2880" w:hanging="360"/>
      </w:pPr>
      <w:rPr>
        <w:rFonts w:ascii="Symbol" w:hAnsi="Symbol" w:hint="default"/>
      </w:rPr>
    </w:lvl>
    <w:lvl w:ilvl="4" w:tplc="D7682AE8" w:tentative="1">
      <w:start w:val="1"/>
      <w:numFmt w:val="bullet"/>
      <w:lvlText w:val="o"/>
      <w:lvlJc w:val="left"/>
      <w:pPr>
        <w:tabs>
          <w:tab w:val="num" w:pos="3600"/>
        </w:tabs>
        <w:ind w:left="3600" w:hanging="360"/>
      </w:pPr>
      <w:rPr>
        <w:rFonts w:ascii="Courier New" w:hAnsi="Courier New" w:cs="Courier New" w:hint="default"/>
      </w:rPr>
    </w:lvl>
    <w:lvl w:ilvl="5" w:tplc="82D0CE76" w:tentative="1">
      <w:start w:val="1"/>
      <w:numFmt w:val="bullet"/>
      <w:lvlText w:val=""/>
      <w:lvlJc w:val="left"/>
      <w:pPr>
        <w:tabs>
          <w:tab w:val="num" w:pos="4320"/>
        </w:tabs>
        <w:ind w:left="4320" w:hanging="360"/>
      </w:pPr>
      <w:rPr>
        <w:rFonts w:ascii="Wingdings" w:hAnsi="Wingdings" w:hint="default"/>
      </w:rPr>
    </w:lvl>
    <w:lvl w:ilvl="6" w:tplc="376CAE52" w:tentative="1">
      <w:start w:val="1"/>
      <w:numFmt w:val="bullet"/>
      <w:lvlText w:val=""/>
      <w:lvlJc w:val="left"/>
      <w:pPr>
        <w:tabs>
          <w:tab w:val="num" w:pos="5040"/>
        </w:tabs>
        <w:ind w:left="5040" w:hanging="360"/>
      </w:pPr>
      <w:rPr>
        <w:rFonts w:ascii="Symbol" w:hAnsi="Symbol" w:hint="default"/>
      </w:rPr>
    </w:lvl>
    <w:lvl w:ilvl="7" w:tplc="29340D02" w:tentative="1">
      <w:start w:val="1"/>
      <w:numFmt w:val="bullet"/>
      <w:lvlText w:val="o"/>
      <w:lvlJc w:val="left"/>
      <w:pPr>
        <w:tabs>
          <w:tab w:val="num" w:pos="5760"/>
        </w:tabs>
        <w:ind w:left="5760" w:hanging="360"/>
      </w:pPr>
      <w:rPr>
        <w:rFonts w:ascii="Courier New" w:hAnsi="Courier New" w:cs="Courier New" w:hint="default"/>
      </w:rPr>
    </w:lvl>
    <w:lvl w:ilvl="8" w:tplc="65946F3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FF374A"/>
    <w:multiLevelType w:val="hybridMultilevel"/>
    <w:tmpl w:val="29BED9D4"/>
    <w:lvl w:ilvl="0" w:tplc="B950E2DC">
      <w:start w:val="1"/>
      <w:numFmt w:val="lowerLetter"/>
      <w:lvlText w:val="%1)"/>
      <w:lvlJc w:val="left"/>
      <w:pPr>
        <w:ind w:left="720" w:hanging="360"/>
      </w:pPr>
      <w:rPr>
        <w:rFonts w:hint="default"/>
      </w:rPr>
    </w:lvl>
    <w:lvl w:ilvl="1" w:tplc="987090BA">
      <w:start w:val="1"/>
      <w:numFmt w:val="lowerLetter"/>
      <w:lvlText w:val="%2)"/>
      <w:lvlJc w:val="left"/>
      <w:pPr>
        <w:ind w:left="1200" w:hanging="420"/>
      </w:pPr>
    </w:lvl>
    <w:lvl w:ilvl="2" w:tplc="BF6E965E" w:tentative="1">
      <w:start w:val="1"/>
      <w:numFmt w:val="lowerRoman"/>
      <w:lvlText w:val="%3."/>
      <w:lvlJc w:val="right"/>
      <w:pPr>
        <w:ind w:left="1620" w:hanging="420"/>
      </w:pPr>
    </w:lvl>
    <w:lvl w:ilvl="3" w:tplc="20163400" w:tentative="1">
      <w:start w:val="1"/>
      <w:numFmt w:val="decimal"/>
      <w:lvlText w:val="%4."/>
      <w:lvlJc w:val="left"/>
      <w:pPr>
        <w:ind w:left="2040" w:hanging="420"/>
      </w:pPr>
    </w:lvl>
    <w:lvl w:ilvl="4" w:tplc="595A2AFC" w:tentative="1">
      <w:start w:val="1"/>
      <w:numFmt w:val="lowerLetter"/>
      <w:lvlText w:val="%5)"/>
      <w:lvlJc w:val="left"/>
      <w:pPr>
        <w:ind w:left="2460" w:hanging="420"/>
      </w:pPr>
    </w:lvl>
    <w:lvl w:ilvl="5" w:tplc="8B4A13F8" w:tentative="1">
      <w:start w:val="1"/>
      <w:numFmt w:val="lowerRoman"/>
      <w:lvlText w:val="%6."/>
      <w:lvlJc w:val="right"/>
      <w:pPr>
        <w:ind w:left="2880" w:hanging="420"/>
      </w:pPr>
    </w:lvl>
    <w:lvl w:ilvl="6" w:tplc="86469152" w:tentative="1">
      <w:start w:val="1"/>
      <w:numFmt w:val="decimal"/>
      <w:lvlText w:val="%7."/>
      <w:lvlJc w:val="left"/>
      <w:pPr>
        <w:ind w:left="3300" w:hanging="420"/>
      </w:pPr>
    </w:lvl>
    <w:lvl w:ilvl="7" w:tplc="8AFC6EB6" w:tentative="1">
      <w:start w:val="1"/>
      <w:numFmt w:val="lowerLetter"/>
      <w:lvlText w:val="%8)"/>
      <w:lvlJc w:val="left"/>
      <w:pPr>
        <w:ind w:left="3720" w:hanging="420"/>
      </w:pPr>
    </w:lvl>
    <w:lvl w:ilvl="8" w:tplc="BD865E26" w:tentative="1">
      <w:start w:val="1"/>
      <w:numFmt w:val="lowerRoman"/>
      <w:lvlText w:val="%9."/>
      <w:lvlJc w:val="right"/>
      <w:pPr>
        <w:ind w:left="4140" w:hanging="420"/>
      </w:pPr>
    </w:lvl>
  </w:abstractNum>
  <w:abstractNum w:abstractNumId="32" w15:restartNumberingAfterBreak="0">
    <w:nsid w:val="7C3F5DFC"/>
    <w:multiLevelType w:val="hybridMultilevel"/>
    <w:tmpl w:val="92347AF8"/>
    <w:lvl w:ilvl="0" w:tplc="98CEAE8C">
      <w:start w:val="1"/>
      <w:numFmt w:val="decimal"/>
      <w:lvlText w:val="%1."/>
      <w:lvlJc w:val="left"/>
      <w:pPr>
        <w:ind w:left="360" w:hanging="360"/>
      </w:pPr>
      <w:rPr>
        <w:rFonts w:hint="default"/>
      </w:rPr>
    </w:lvl>
    <w:lvl w:ilvl="1" w:tplc="E3224A7A" w:tentative="1">
      <w:start w:val="1"/>
      <w:numFmt w:val="aiueoFullWidth"/>
      <w:lvlText w:val="(%2)"/>
      <w:lvlJc w:val="left"/>
      <w:pPr>
        <w:ind w:left="840" w:hanging="420"/>
      </w:pPr>
    </w:lvl>
    <w:lvl w:ilvl="2" w:tplc="9BF0C928" w:tentative="1">
      <w:start w:val="1"/>
      <w:numFmt w:val="decimalEnclosedCircle"/>
      <w:lvlText w:val="%3"/>
      <w:lvlJc w:val="left"/>
      <w:pPr>
        <w:ind w:left="1260" w:hanging="420"/>
      </w:pPr>
    </w:lvl>
    <w:lvl w:ilvl="3" w:tplc="867254F4" w:tentative="1">
      <w:start w:val="1"/>
      <w:numFmt w:val="decimal"/>
      <w:lvlText w:val="%4."/>
      <w:lvlJc w:val="left"/>
      <w:pPr>
        <w:ind w:left="1680" w:hanging="420"/>
      </w:pPr>
    </w:lvl>
    <w:lvl w:ilvl="4" w:tplc="9CD29B00" w:tentative="1">
      <w:start w:val="1"/>
      <w:numFmt w:val="aiueoFullWidth"/>
      <w:lvlText w:val="(%5)"/>
      <w:lvlJc w:val="left"/>
      <w:pPr>
        <w:ind w:left="2100" w:hanging="420"/>
      </w:pPr>
    </w:lvl>
    <w:lvl w:ilvl="5" w:tplc="D9AE995A" w:tentative="1">
      <w:start w:val="1"/>
      <w:numFmt w:val="decimalEnclosedCircle"/>
      <w:lvlText w:val="%6"/>
      <w:lvlJc w:val="left"/>
      <w:pPr>
        <w:ind w:left="2520" w:hanging="420"/>
      </w:pPr>
    </w:lvl>
    <w:lvl w:ilvl="6" w:tplc="A55C5E7C" w:tentative="1">
      <w:start w:val="1"/>
      <w:numFmt w:val="decimal"/>
      <w:lvlText w:val="%7."/>
      <w:lvlJc w:val="left"/>
      <w:pPr>
        <w:ind w:left="2940" w:hanging="420"/>
      </w:pPr>
    </w:lvl>
    <w:lvl w:ilvl="7" w:tplc="4704BAEE" w:tentative="1">
      <w:start w:val="1"/>
      <w:numFmt w:val="aiueoFullWidth"/>
      <w:lvlText w:val="(%8)"/>
      <w:lvlJc w:val="left"/>
      <w:pPr>
        <w:ind w:left="3360" w:hanging="420"/>
      </w:pPr>
    </w:lvl>
    <w:lvl w:ilvl="8" w:tplc="F6825BAA" w:tentative="1">
      <w:start w:val="1"/>
      <w:numFmt w:val="decimalEnclosedCircle"/>
      <w:lvlText w:val="%9"/>
      <w:lvlJc w:val="left"/>
      <w:pPr>
        <w:ind w:left="3780" w:hanging="420"/>
      </w:pPr>
    </w:lvl>
  </w:abstractNum>
  <w:abstractNum w:abstractNumId="33"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30"/>
  </w:num>
  <w:num w:numId="4">
    <w:abstractNumId w:val="11"/>
  </w:num>
  <w:num w:numId="5">
    <w:abstractNumId w:val="19"/>
  </w:num>
  <w:num w:numId="6">
    <w:abstractNumId w:val="1"/>
  </w:num>
  <w:num w:numId="7">
    <w:abstractNumId w:val="8"/>
  </w:num>
  <w:num w:numId="8">
    <w:abstractNumId w:val="2"/>
  </w:num>
  <w:num w:numId="9">
    <w:abstractNumId w:val="32"/>
  </w:num>
  <w:num w:numId="10">
    <w:abstractNumId w:val="2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2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20"/>
  </w:num>
  <w:num w:numId="20">
    <w:abstractNumId w:val="5"/>
  </w:num>
  <w:num w:numId="21">
    <w:abstractNumId w:val="4"/>
  </w:num>
  <w:num w:numId="22">
    <w:abstractNumId w:val="3"/>
  </w:num>
  <w:num w:numId="23">
    <w:abstractNumId w:val="0"/>
  </w:num>
  <w:num w:numId="24">
    <w:abstractNumId w:val="23"/>
  </w:num>
  <w:num w:numId="25">
    <w:abstractNumId w:val="7"/>
  </w:num>
  <w:num w:numId="26">
    <w:abstractNumId w:val="33"/>
    <w:lvlOverride w:ilvl="0"/>
    <w:lvlOverride w:ilvl="1">
      <w:startOverride w:val="1"/>
    </w:lvlOverride>
    <w:lvlOverride w:ilvl="2"/>
    <w:lvlOverride w:ilvl="3"/>
    <w:lvlOverride w:ilvl="4"/>
    <w:lvlOverride w:ilvl="5"/>
    <w:lvlOverride w:ilvl="6"/>
    <w:lvlOverride w:ilvl="7"/>
    <w:lvlOverride w:ilvl="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4"/>
  </w:num>
  <w:num w:numId="30">
    <w:abstractNumId w:val="28"/>
  </w:num>
  <w:num w:numId="31">
    <w:abstractNumId w:val="2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6"/>
  </w:num>
  <w:num w:numId="36">
    <w:abstractNumId w:val="18"/>
  </w:num>
  <w:num w:numId="37">
    <w:abstractNumId w:val="31"/>
  </w:num>
  <w:num w:numId="3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BC"/>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02B"/>
    <w:rsid w:val="00005123"/>
    <w:rsid w:val="0000536A"/>
    <w:rsid w:val="00005937"/>
    <w:rsid w:val="00005A21"/>
    <w:rsid w:val="00005A3C"/>
    <w:rsid w:val="00005AD4"/>
    <w:rsid w:val="00006020"/>
    <w:rsid w:val="00006132"/>
    <w:rsid w:val="00006358"/>
    <w:rsid w:val="000064F0"/>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86B"/>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3F33"/>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2E9E"/>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5E4"/>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1FB"/>
    <w:rsid w:val="000535A1"/>
    <w:rsid w:val="00053857"/>
    <w:rsid w:val="0005388C"/>
    <w:rsid w:val="00053970"/>
    <w:rsid w:val="000542C5"/>
    <w:rsid w:val="00054679"/>
    <w:rsid w:val="00054A6F"/>
    <w:rsid w:val="00054BC1"/>
    <w:rsid w:val="00055082"/>
    <w:rsid w:val="000551AE"/>
    <w:rsid w:val="00055A72"/>
    <w:rsid w:val="00055F3A"/>
    <w:rsid w:val="00056185"/>
    <w:rsid w:val="000562F7"/>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03"/>
    <w:rsid w:val="00070E6F"/>
    <w:rsid w:val="00070E98"/>
    <w:rsid w:val="00071036"/>
    <w:rsid w:val="000715C0"/>
    <w:rsid w:val="0007182F"/>
    <w:rsid w:val="00071A2D"/>
    <w:rsid w:val="00071EE3"/>
    <w:rsid w:val="000720F4"/>
    <w:rsid w:val="000721CF"/>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0F87"/>
    <w:rsid w:val="000812A8"/>
    <w:rsid w:val="00081425"/>
    <w:rsid w:val="0008142D"/>
    <w:rsid w:val="000817CE"/>
    <w:rsid w:val="000817DE"/>
    <w:rsid w:val="0008189F"/>
    <w:rsid w:val="00081B02"/>
    <w:rsid w:val="00081DA5"/>
    <w:rsid w:val="00081EB9"/>
    <w:rsid w:val="000828D1"/>
    <w:rsid w:val="00082976"/>
    <w:rsid w:val="00082CEF"/>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5C1E"/>
    <w:rsid w:val="00085CC2"/>
    <w:rsid w:val="00086076"/>
    <w:rsid w:val="000861E1"/>
    <w:rsid w:val="000862F1"/>
    <w:rsid w:val="0008638F"/>
    <w:rsid w:val="0008643A"/>
    <w:rsid w:val="0008671D"/>
    <w:rsid w:val="00086B27"/>
    <w:rsid w:val="00086EB2"/>
    <w:rsid w:val="00086F7F"/>
    <w:rsid w:val="00087559"/>
    <w:rsid w:val="00087ACB"/>
    <w:rsid w:val="00087E45"/>
    <w:rsid w:val="0009054D"/>
    <w:rsid w:val="00090D68"/>
    <w:rsid w:val="00091123"/>
    <w:rsid w:val="0009121E"/>
    <w:rsid w:val="000912B8"/>
    <w:rsid w:val="000913C7"/>
    <w:rsid w:val="000913FA"/>
    <w:rsid w:val="00091421"/>
    <w:rsid w:val="000916A0"/>
    <w:rsid w:val="00091C70"/>
    <w:rsid w:val="00091D9A"/>
    <w:rsid w:val="00091E9E"/>
    <w:rsid w:val="00092580"/>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8CB"/>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17"/>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23D"/>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5A3"/>
    <w:rsid w:val="000D5737"/>
    <w:rsid w:val="000D5766"/>
    <w:rsid w:val="000D5B07"/>
    <w:rsid w:val="000D5BF7"/>
    <w:rsid w:val="000D6041"/>
    <w:rsid w:val="000D6087"/>
    <w:rsid w:val="000D6295"/>
    <w:rsid w:val="000D64A6"/>
    <w:rsid w:val="000D64E0"/>
    <w:rsid w:val="000D6589"/>
    <w:rsid w:val="000D6698"/>
    <w:rsid w:val="000D675A"/>
    <w:rsid w:val="000D6A16"/>
    <w:rsid w:val="000D6A90"/>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A39"/>
    <w:rsid w:val="000E7C0A"/>
    <w:rsid w:val="000E7DA7"/>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CBB"/>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07CE4"/>
    <w:rsid w:val="0011007A"/>
    <w:rsid w:val="00110220"/>
    <w:rsid w:val="00110222"/>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12"/>
    <w:rsid w:val="00121EEF"/>
    <w:rsid w:val="001221EA"/>
    <w:rsid w:val="001227B0"/>
    <w:rsid w:val="00122C05"/>
    <w:rsid w:val="00122C62"/>
    <w:rsid w:val="00122D88"/>
    <w:rsid w:val="00122DF5"/>
    <w:rsid w:val="00123081"/>
    <w:rsid w:val="00123121"/>
    <w:rsid w:val="0012326D"/>
    <w:rsid w:val="0012365C"/>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16A"/>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654"/>
    <w:rsid w:val="001438AB"/>
    <w:rsid w:val="00143F16"/>
    <w:rsid w:val="00144111"/>
    <w:rsid w:val="001443EC"/>
    <w:rsid w:val="001444E9"/>
    <w:rsid w:val="00144A62"/>
    <w:rsid w:val="00144ACF"/>
    <w:rsid w:val="00144B80"/>
    <w:rsid w:val="00144CC3"/>
    <w:rsid w:val="00144E97"/>
    <w:rsid w:val="001450C5"/>
    <w:rsid w:val="0014519E"/>
    <w:rsid w:val="00145676"/>
    <w:rsid w:val="00145683"/>
    <w:rsid w:val="0014570D"/>
    <w:rsid w:val="00145957"/>
    <w:rsid w:val="00145BFE"/>
    <w:rsid w:val="00145C65"/>
    <w:rsid w:val="00145C67"/>
    <w:rsid w:val="00146167"/>
    <w:rsid w:val="001463D1"/>
    <w:rsid w:val="001464E0"/>
    <w:rsid w:val="00146526"/>
    <w:rsid w:val="00146541"/>
    <w:rsid w:val="00146661"/>
    <w:rsid w:val="001466F7"/>
    <w:rsid w:val="0014696E"/>
    <w:rsid w:val="0014716F"/>
    <w:rsid w:val="00147314"/>
    <w:rsid w:val="0014755A"/>
    <w:rsid w:val="0014763D"/>
    <w:rsid w:val="0014769B"/>
    <w:rsid w:val="001476DE"/>
    <w:rsid w:val="001501B6"/>
    <w:rsid w:val="001507D7"/>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107"/>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BC4"/>
    <w:rsid w:val="00155C87"/>
    <w:rsid w:val="00155DF7"/>
    <w:rsid w:val="00155E57"/>
    <w:rsid w:val="001564C0"/>
    <w:rsid w:val="00156832"/>
    <w:rsid w:val="00156AF2"/>
    <w:rsid w:val="0015701F"/>
    <w:rsid w:val="001571AA"/>
    <w:rsid w:val="00157BB9"/>
    <w:rsid w:val="00157BFA"/>
    <w:rsid w:val="001603A2"/>
    <w:rsid w:val="001605E6"/>
    <w:rsid w:val="0016125E"/>
    <w:rsid w:val="00161284"/>
    <w:rsid w:val="001614B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282"/>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4A"/>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2D41"/>
    <w:rsid w:val="00172F7E"/>
    <w:rsid w:val="0017330B"/>
    <w:rsid w:val="00173598"/>
    <w:rsid w:val="001738CD"/>
    <w:rsid w:val="00173BF9"/>
    <w:rsid w:val="001745E7"/>
    <w:rsid w:val="0017462D"/>
    <w:rsid w:val="00174A25"/>
    <w:rsid w:val="00174D01"/>
    <w:rsid w:val="00175226"/>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725"/>
    <w:rsid w:val="00190C46"/>
    <w:rsid w:val="001910B9"/>
    <w:rsid w:val="001912CA"/>
    <w:rsid w:val="00191643"/>
    <w:rsid w:val="00191EC6"/>
    <w:rsid w:val="00192022"/>
    <w:rsid w:val="001920D6"/>
    <w:rsid w:val="001921F8"/>
    <w:rsid w:val="00192BD1"/>
    <w:rsid w:val="00193019"/>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97B"/>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09"/>
    <w:rsid w:val="001A6E2B"/>
    <w:rsid w:val="001A6E9F"/>
    <w:rsid w:val="001A6FD6"/>
    <w:rsid w:val="001A71EC"/>
    <w:rsid w:val="001A737C"/>
    <w:rsid w:val="001B05C8"/>
    <w:rsid w:val="001B0D8F"/>
    <w:rsid w:val="001B1097"/>
    <w:rsid w:val="001B10C7"/>
    <w:rsid w:val="001B14A0"/>
    <w:rsid w:val="001B14B2"/>
    <w:rsid w:val="001B14C5"/>
    <w:rsid w:val="001B15B8"/>
    <w:rsid w:val="001B1971"/>
    <w:rsid w:val="001B1BE2"/>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B76"/>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1B"/>
    <w:rsid w:val="001E27FC"/>
    <w:rsid w:val="001E2837"/>
    <w:rsid w:val="001E2A9C"/>
    <w:rsid w:val="001E2BCF"/>
    <w:rsid w:val="001E2D5B"/>
    <w:rsid w:val="001E2D8F"/>
    <w:rsid w:val="001E3776"/>
    <w:rsid w:val="001E3B94"/>
    <w:rsid w:val="001E3EAF"/>
    <w:rsid w:val="001E3F65"/>
    <w:rsid w:val="001E4795"/>
    <w:rsid w:val="001E4D7E"/>
    <w:rsid w:val="001E4DE5"/>
    <w:rsid w:val="001E5080"/>
    <w:rsid w:val="001E51C8"/>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C4F"/>
    <w:rsid w:val="001F0FFA"/>
    <w:rsid w:val="001F12E7"/>
    <w:rsid w:val="001F15E6"/>
    <w:rsid w:val="001F178B"/>
    <w:rsid w:val="001F1C2F"/>
    <w:rsid w:val="001F20B7"/>
    <w:rsid w:val="001F2193"/>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46C"/>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75E"/>
    <w:rsid w:val="00204907"/>
    <w:rsid w:val="002049F4"/>
    <w:rsid w:val="00204ED4"/>
    <w:rsid w:val="00204F0C"/>
    <w:rsid w:val="002051C2"/>
    <w:rsid w:val="00205227"/>
    <w:rsid w:val="00205601"/>
    <w:rsid w:val="002057AA"/>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A9D"/>
    <w:rsid w:val="00213BC1"/>
    <w:rsid w:val="00213BD0"/>
    <w:rsid w:val="00213FE4"/>
    <w:rsid w:val="00214476"/>
    <w:rsid w:val="002144DC"/>
    <w:rsid w:val="002149A6"/>
    <w:rsid w:val="00214B23"/>
    <w:rsid w:val="00214C45"/>
    <w:rsid w:val="00214C76"/>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0ECC"/>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39B"/>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81E"/>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34"/>
    <w:rsid w:val="00270E91"/>
    <w:rsid w:val="00270F34"/>
    <w:rsid w:val="00270FAD"/>
    <w:rsid w:val="00271902"/>
    <w:rsid w:val="0027190E"/>
    <w:rsid w:val="00271BC8"/>
    <w:rsid w:val="002720D2"/>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4A9"/>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688"/>
    <w:rsid w:val="00281B83"/>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6E3"/>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837"/>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8AC"/>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21"/>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4D0"/>
    <w:rsid w:val="002C450D"/>
    <w:rsid w:val="002C4C22"/>
    <w:rsid w:val="002C52CE"/>
    <w:rsid w:val="002C56A6"/>
    <w:rsid w:val="002C5A69"/>
    <w:rsid w:val="002C5B32"/>
    <w:rsid w:val="002C61D3"/>
    <w:rsid w:val="002C64BA"/>
    <w:rsid w:val="002C6707"/>
    <w:rsid w:val="002C687C"/>
    <w:rsid w:val="002C70DE"/>
    <w:rsid w:val="002C723A"/>
    <w:rsid w:val="002C75FA"/>
    <w:rsid w:val="002C7779"/>
    <w:rsid w:val="002C7DFE"/>
    <w:rsid w:val="002D0082"/>
    <w:rsid w:val="002D01A0"/>
    <w:rsid w:val="002D096F"/>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479"/>
    <w:rsid w:val="002E1E0D"/>
    <w:rsid w:val="002E212A"/>
    <w:rsid w:val="002E223D"/>
    <w:rsid w:val="002E2883"/>
    <w:rsid w:val="002E2A6C"/>
    <w:rsid w:val="002E31C4"/>
    <w:rsid w:val="002E3700"/>
    <w:rsid w:val="002E3E38"/>
    <w:rsid w:val="002E4263"/>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6BCA"/>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36F"/>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495E"/>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B48"/>
    <w:rsid w:val="00317C47"/>
    <w:rsid w:val="003200E6"/>
    <w:rsid w:val="003205D3"/>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8D3"/>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139"/>
    <w:rsid w:val="00343253"/>
    <w:rsid w:val="00343594"/>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97C"/>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87F"/>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13F"/>
    <w:rsid w:val="003726A3"/>
    <w:rsid w:val="00372EA6"/>
    <w:rsid w:val="00373497"/>
    <w:rsid w:val="003735C3"/>
    <w:rsid w:val="00373A6E"/>
    <w:rsid w:val="00373EE7"/>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3E5"/>
    <w:rsid w:val="0038442F"/>
    <w:rsid w:val="00385108"/>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D39"/>
    <w:rsid w:val="00393EBC"/>
    <w:rsid w:val="0039422D"/>
    <w:rsid w:val="0039439A"/>
    <w:rsid w:val="00394718"/>
    <w:rsid w:val="00394A4B"/>
    <w:rsid w:val="00394ACB"/>
    <w:rsid w:val="00394B81"/>
    <w:rsid w:val="00394CB3"/>
    <w:rsid w:val="00394EBD"/>
    <w:rsid w:val="0039520F"/>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224"/>
    <w:rsid w:val="003A53E3"/>
    <w:rsid w:val="003A56F5"/>
    <w:rsid w:val="003A5AAF"/>
    <w:rsid w:val="003A5B85"/>
    <w:rsid w:val="003A5C8B"/>
    <w:rsid w:val="003A5E0E"/>
    <w:rsid w:val="003A6389"/>
    <w:rsid w:val="003A64E2"/>
    <w:rsid w:val="003A64F6"/>
    <w:rsid w:val="003A652B"/>
    <w:rsid w:val="003A654C"/>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D1E"/>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5DAE"/>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412"/>
    <w:rsid w:val="003E5F2D"/>
    <w:rsid w:val="003E60BB"/>
    <w:rsid w:val="003E6109"/>
    <w:rsid w:val="003E6421"/>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DA8"/>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5C"/>
    <w:rsid w:val="003F5884"/>
    <w:rsid w:val="003F59F9"/>
    <w:rsid w:val="003F5A52"/>
    <w:rsid w:val="003F5CAB"/>
    <w:rsid w:val="003F6040"/>
    <w:rsid w:val="003F614B"/>
    <w:rsid w:val="003F623A"/>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178B8"/>
    <w:rsid w:val="004200C9"/>
    <w:rsid w:val="0042042E"/>
    <w:rsid w:val="0042077C"/>
    <w:rsid w:val="004208FC"/>
    <w:rsid w:val="00420B28"/>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2F0"/>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62F"/>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6D60"/>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085"/>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66"/>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2B9"/>
    <w:rsid w:val="0048730C"/>
    <w:rsid w:val="00487A0E"/>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472F"/>
    <w:rsid w:val="00495158"/>
    <w:rsid w:val="004953F6"/>
    <w:rsid w:val="0049554E"/>
    <w:rsid w:val="00495790"/>
    <w:rsid w:val="00495CAD"/>
    <w:rsid w:val="00495D40"/>
    <w:rsid w:val="00496381"/>
    <w:rsid w:val="004963B8"/>
    <w:rsid w:val="0049649A"/>
    <w:rsid w:val="004965A9"/>
    <w:rsid w:val="004968A1"/>
    <w:rsid w:val="00496987"/>
    <w:rsid w:val="00496C94"/>
    <w:rsid w:val="00496CC3"/>
    <w:rsid w:val="00496EF5"/>
    <w:rsid w:val="004971BD"/>
    <w:rsid w:val="004A0212"/>
    <w:rsid w:val="004A04AD"/>
    <w:rsid w:val="004A05A4"/>
    <w:rsid w:val="004A0CE0"/>
    <w:rsid w:val="004A13D2"/>
    <w:rsid w:val="004A144E"/>
    <w:rsid w:val="004A1937"/>
    <w:rsid w:val="004A1A29"/>
    <w:rsid w:val="004A1BA8"/>
    <w:rsid w:val="004A1DED"/>
    <w:rsid w:val="004A1EC6"/>
    <w:rsid w:val="004A21EE"/>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2E7C"/>
    <w:rsid w:val="004B36A9"/>
    <w:rsid w:val="004B3C99"/>
    <w:rsid w:val="004B42F3"/>
    <w:rsid w:val="004B43D6"/>
    <w:rsid w:val="004B450D"/>
    <w:rsid w:val="004B463C"/>
    <w:rsid w:val="004B464E"/>
    <w:rsid w:val="004B4BF8"/>
    <w:rsid w:val="004B4DA7"/>
    <w:rsid w:val="004B505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1E0"/>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90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4F4"/>
    <w:rsid w:val="004E3621"/>
    <w:rsid w:val="004E3833"/>
    <w:rsid w:val="004E385B"/>
    <w:rsid w:val="004E3A8A"/>
    <w:rsid w:val="004E3D61"/>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03"/>
    <w:rsid w:val="004E5DEB"/>
    <w:rsid w:val="004E6144"/>
    <w:rsid w:val="004E61C9"/>
    <w:rsid w:val="004E6487"/>
    <w:rsid w:val="004E67D0"/>
    <w:rsid w:val="004E6AE6"/>
    <w:rsid w:val="004E6DC3"/>
    <w:rsid w:val="004E73DB"/>
    <w:rsid w:val="004E74E5"/>
    <w:rsid w:val="004E7558"/>
    <w:rsid w:val="004E76F7"/>
    <w:rsid w:val="004E7CD6"/>
    <w:rsid w:val="004E7D14"/>
    <w:rsid w:val="004F02D4"/>
    <w:rsid w:val="004F0760"/>
    <w:rsid w:val="004F09CA"/>
    <w:rsid w:val="004F0D25"/>
    <w:rsid w:val="004F0D56"/>
    <w:rsid w:val="004F0D70"/>
    <w:rsid w:val="004F0EC1"/>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C"/>
    <w:rsid w:val="004F619D"/>
    <w:rsid w:val="004F6432"/>
    <w:rsid w:val="004F6917"/>
    <w:rsid w:val="004F6BBA"/>
    <w:rsid w:val="004F6F18"/>
    <w:rsid w:val="004F6FD4"/>
    <w:rsid w:val="004F7190"/>
    <w:rsid w:val="004F75AC"/>
    <w:rsid w:val="004F7673"/>
    <w:rsid w:val="004F77DA"/>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C8"/>
    <w:rsid w:val="00505CD5"/>
    <w:rsid w:val="00506018"/>
    <w:rsid w:val="00506061"/>
    <w:rsid w:val="005063EB"/>
    <w:rsid w:val="005065CA"/>
    <w:rsid w:val="00506833"/>
    <w:rsid w:val="00506A2F"/>
    <w:rsid w:val="00506B21"/>
    <w:rsid w:val="00506C33"/>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C45"/>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7A"/>
    <w:rsid w:val="00514EA2"/>
    <w:rsid w:val="00514F8D"/>
    <w:rsid w:val="005150C2"/>
    <w:rsid w:val="005151AF"/>
    <w:rsid w:val="00515E3E"/>
    <w:rsid w:val="00515F6F"/>
    <w:rsid w:val="00516098"/>
    <w:rsid w:val="00516239"/>
    <w:rsid w:val="005163F7"/>
    <w:rsid w:val="005167E5"/>
    <w:rsid w:val="00516ACA"/>
    <w:rsid w:val="00516C55"/>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75B"/>
    <w:rsid w:val="00521894"/>
    <w:rsid w:val="00521BBD"/>
    <w:rsid w:val="00521C2A"/>
    <w:rsid w:val="005220AB"/>
    <w:rsid w:val="00522134"/>
    <w:rsid w:val="00522809"/>
    <w:rsid w:val="00522F30"/>
    <w:rsid w:val="0052364E"/>
    <w:rsid w:val="005239F9"/>
    <w:rsid w:val="005242A2"/>
    <w:rsid w:val="00524440"/>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612"/>
    <w:rsid w:val="00527C4A"/>
    <w:rsid w:val="00527E43"/>
    <w:rsid w:val="0053002A"/>
    <w:rsid w:val="00530E44"/>
    <w:rsid w:val="00531047"/>
    <w:rsid w:val="005314F1"/>
    <w:rsid w:val="00531620"/>
    <w:rsid w:val="00531C5A"/>
    <w:rsid w:val="00531CCD"/>
    <w:rsid w:val="00531D1F"/>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398"/>
    <w:rsid w:val="005435D0"/>
    <w:rsid w:val="00543665"/>
    <w:rsid w:val="005436CC"/>
    <w:rsid w:val="005438C0"/>
    <w:rsid w:val="00543935"/>
    <w:rsid w:val="0054399E"/>
    <w:rsid w:val="00543C5C"/>
    <w:rsid w:val="00543C9F"/>
    <w:rsid w:val="00543D49"/>
    <w:rsid w:val="005440BA"/>
    <w:rsid w:val="0054465F"/>
    <w:rsid w:val="00544B3E"/>
    <w:rsid w:val="00544C60"/>
    <w:rsid w:val="00544ED7"/>
    <w:rsid w:val="0054540D"/>
    <w:rsid w:val="005457E1"/>
    <w:rsid w:val="005458FA"/>
    <w:rsid w:val="00545C42"/>
    <w:rsid w:val="00545CBC"/>
    <w:rsid w:val="00545F38"/>
    <w:rsid w:val="0054630D"/>
    <w:rsid w:val="005466AE"/>
    <w:rsid w:val="00546A63"/>
    <w:rsid w:val="00546BCF"/>
    <w:rsid w:val="00546CF9"/>
    <w:rsid w:val="0054702E"/>
    <w:rsid w:val="005476EF"/>
    <w:rsid w:val="005478CD"/>
    <w:rsid w:val="00547F55"/>
    <w:rsid w:val="00547F60"/>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4B"/>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1C"/>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7AC"/>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E92"/>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4B94"/>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9CF"/>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3EF"/>
    <w:rsid w:val="0059497F"/>
    <w:rsid w:val="005951F5"/>
    <w:rsid w:val="0059562D"/>
    <w:rsid w:val="00595830"/>
    <w:rsid w:val="00595B49"/>
    <w:rsid w:val="00595C60"/>
    <w:rsid w:val="00595E0B"/>
    <w:rsid w:val="00595EA8"/>
    <w:rsid w:val="00595EDD"/>
    <w:rsid w:val="00595EE4"/>
    <w:rsid w:val="00595F55"/>
    <w:rsid w:val="0059626E"/>
    <w:rsid w:val="005964B5"/>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00B"/>
    <w:rsid w:val="005A3344"/>
    <w:rsid w:val="005A3579"/>
    <w:rsid w:val="005A3690"/>
    <w:rsid w:val="005A39BD"/>
    <w:rsid w:val="005A3BD3"/>
    <w:rsid w:val="005A3CBE"/>
    <w:rsid w:val="005A3D54"/>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3E6"/>
    <w:rsid w:val="005B1546"/>
    <w:rsid w:val="005B15EC"/>
    <w:rsid w:val="005B165D"/>
    <w:rsid w:val="005B1FD6"/>
    <w:rsid w:val="005B2018"/>
    <w:rsid w:val="005B238D"/>
    <w:rsid w:val="005B267D"/>
    <w:rsid w:val="005B2DBF"/>
    <w:rsid w:val="005B2FC4"/>
    <w:rsid w:val="005B317A"/>
    <w:rsid w:val="005B34CC"/>
    <w:rsid w:val="005B38C6"/>
    <w:rsid w:val="005B3C92"/>
    <w:rsid w:val="005B3F14"/>
    <w:rsid w:val="005B4086"/>
    <w:rsid w:val="005B420A"/>
    <w:rsid w:val="005B4250"/>
    <w:rsid w:val="005B477C"/>
    <w:rsid w:val="005B4C46"/>
    <w:rsid w:val="005B4E79"/>
    <w:rsid w:val="005B4F6D"/>
    <w:rsid w:val="005B5064"/>
    <w:rsid w:val="005B52E8"/>
    <w:rsid w:val="005B5367"/>
    <w:rsid w:val="005B5395"/>
    <w:rsid w:val="005B54B5"/>
    <w:rsid w:val="005B5639"/>
    <w:rsid w:val="005B5775"/>
    <w:rsid w:val="005B57E2"/>
    <w:rsid w:val="005B5DE3"/>
    <w:rsid w:val="005B6182"/>
    <w:rsid w:val="005B66DF"/>
    <w:rsid w:val="005B67C2"/>
    <w:rsid w:val="005B6827"/>
    <w:rsid w:val="005B6BD1"/>
    <w:rsid w:val="005B6D03"/>
    <w:rsid w:val="005B6E2D"/>
    <w:rsid w:val="005B6FB1"/>
    <w:rsid w:val="005B6FE0"/>
    <w:rsid w:val="005B707D"/>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57A"/>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6D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154"/>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E00"/>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65A"/>
    <w:rsid w:val="005E5786"/>
    <w:rsid w:val="005E592F"/>
    <w:rsid w:val="005E5990"/>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2DD"/>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C0"/>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190"/>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B1C"/>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0D9C"/>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609"/>
    <w:rsid w:val="00624770"/>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A75"/>
    <w:rsid w:val="00627F89"/>
    <w:rsid w:val="006304E1"/>
    <w:rsid w:val="00630682"/>
    <w:rsid w:val="00630836"/>
    <w:rsid w:val="00630A4F"/>
    <w:rsid w:val="00630A81"/>
    <w:rsid w:val="00630B11"/>
    <w:rsid w:val="00631111"/>
    <w:rsid w:val="00631164"/>
    <w:rsid w:val="00631742"/>
    <w:rsid w:val="0063231C"/>
    <w:rsid w:val="006327B9"/>
    <w:rsid w:val="006328CF"/>
    <w:rsid w:val="00632EA4"/>
    <w:rsid w:val="00632EC7"/>
    <w:rsid w:val="0063350C"/>
    <w:rsid w:val="00633563"/>
    <w:rsid w:val="006335AA"/>
    <w:rsid w:val="0063367D"/>
    <w:rsid w:val="00633ACB"/>
    <w:rsid w:val="00633EE5"/>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1731"/>
    <w:rsid w:val="00642494"/>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7CF"/>
    <w:rsid w:val="00650C14"/>
    <w:rsid w:val="00650C34"/>
    <w:rsid w:val="00650D70"/>
    <w:rsid w:val="006513F4"/>
    <w:rsid w:val="00651B99"/>
    <w:rsid w:val="00651BD0"/>
    <w:rsid w:val="00651F5A"/>
    <w:rsid w:val="00652542"/>
    <w:rsid w:val="00652B56"/>
    <w:rsid w:val="00652B9A"/>
    <w:rsid w:val="00652CEF"/>
    <w:rsid w:val="00653686"/>
    <w:rsid w:val="006536FA"/>
    <w:rsid w:val="00653C38"/>
    <w:rsid w:val="00653C93"/>
    <w:rsid w:val="00653D63"/>
    <w:rsid w:val="0065436D"/>
    <w:rsid w:val="00654B41"/>
    <w:rsid w:val="00654CE9"/>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994"/>
    <w:rsid w:val="00664A06"/>
    <w:rsid w:val="00664AD5"/>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77E"/>
    <w:rsid w:val="0067287C"/>
    <w:rsid w:val="00672E61"/>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5F"/>
    <w:rsid w:val="0067697F"/>
    <w:rsid w:val="00676B04"/>
    <w:rsid w:val="00676BBC"/>
    <w:rsid w:val="00677250"/>
    <w:rsid w:val="0067730A"/>
    <w:rsid w:val="006774A3"/>
    <w:rsid w:val="006802AF"/>
    <w:rsid w:val="00680591"/>
    <w:rsid w:val="0068070D"/>
    <w:rsid w:val="006809E0"/>
    <w:rsid w:val="0068128A"/>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3EE"/>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BC0"/>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136"/>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1380"/>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83"/>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888"/>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7E4"/>
    <w:rsid w:val="006D08C3"/>
    <w:rsid w:val="006D08D3"/>
    <w:rsid w:val="006D0BA9"/>
    <w:rsid w:val="006D1203"/>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C98"/>
    <w:rsid w:val="006D5D5D"/>
    <w:rsid w:val="006D6420"/>
    <w:rsid w:val="006D6678"/>
    <w:rsid w:val="006D7343"/>
    <w:rsid w:val="006D7396"/>
    <w:rsid w:val="006D7584"/>
    <w:rsid w:val="006D7671"/>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8CC"/>
    <w:rsid w:val="006F3948"/>
    <w:rsid w:val="006F3B81"/>
    <w:rsid w:val="006F3BF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9BE"/>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528"/>
    <w:rsid w:val="007056D2"/>
    <w:rsid w:val="007057FC"/>
    <w:rsid w:val="00705B81"/>
    <w:rsid w:val="00705C99"/>
    <w:rsid w:val="00705F86"/>
    <w:rsid w:val="007062A7"/>
    <w:rsid w:val="00706361"/>
    <w:rsid w:val="00706528"/>
    <w:rsid w:val="0070698D"/>
    <w:rsid w:val="00706A49"/>
    <w:rsid w:val="00706A84"/>
    <w:rsid w:val="00706BE3"/>
    <w:rsid w:val="00706D46"/>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2869"/>
    <w:rsid w:val="007130D6"/>
    <w:rsid w:val="00713593"/>
    <w:rsid w:val="00713776"/>
    <w:rsid w:val="00713DB6"/>
    <w:rsid w:val="00713E6F"/>
    <w:rsid w:val="007143F7"/>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CC4"/>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9B3"/>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A48"/>
    <w:rsid w:val="00754DD1"/>
    <w:rsid w:val="00754EE1"/>
    <w:rsid w:val="00755457"/>
    <w:rsid w:val="0075578C"/>
    <w:rsid w:val="00755865"/>
    <w:rsid w:val="00755A3B"/>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0D"/>
    <w:rsid w:val="00770EC9"/>
    <w:rsid w:val="0077142C"/>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570"/>
    <w:rsid w:val="0077663A"/>
    <w:rsid w:val="0077686E"/>
    <w:rsid w:val="00776C7F"/>
    <w:rsid w:val="00776DF8"/>
    <w:rsid w:val="00776F22"/>
    <w:rsid w:val="00776F7D"/>
    <w:rsid w:val="007771E4"/>
    <w:rsid w:val="00777203"/>
    <w:rsid w:val="00777319"/>
    <w:rsid w:val="00777710"/>
    <w:rsid w:val="00777AF0"/>
    <w:rsid w:val="00777C9F"/>
    <w:rsid w:val="00780022"/>
    <w:rsid w:val="00780052"/>
    <w:rsid w:val="007801C6"/>
    <w:rsid w:val="0078041B"/>
    <w:rsid w:val="00780591"/>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633"/>
    <w:rsid w:val="00787817"/>
    <w:rsid w:val="0078796B"/>
    <w:rsid w:val="00787B00"/>
    <w:rsid w:val="00787C4E"/>
    <w:rsid w:val="00787CE6"/>
    <w:rsid w:val="00787E88"/>
    <w:rsid w:val="00790097"/>
    <w:rsid w:val="0079034D"/>
    <w:rsid w:val="00790449"/>
    <w:rsid w:val="00790852"/>
    <w:rsid w:val="00790DF2"/>
    <w:rsid w:val="00790E1A"/>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22"/>
    <w:rsid w:val="00794BB5"/>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888"/>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282"/>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232"/>
    <w:rsid w:val="007C14A6"/>
    <w:rsid w:val="007C14BB"/>
    <w:rsid w:val="007C1710"/>
    <w:rsid w:val="007C1821"/>
    <w:rsid w:val="007C1B37"/>
    <w:rsid w:val="007C1FC4"/>
    <w:rsid w:val="007C2088"/>
    <w:rsid w:val="007C22D1"/>
    <w:rsid w:val="007C2327"/>
    <w:rsid w:val="007C2481"/>
    <w:rsid w:val="007C2D61"/>
    <w:rsid w:val="007C2E17"/>
    <w:rsid w:val="007C2FAA"/>
    <w:rsid w:val="007C3257"/>
    <w:rsid w:val="007C35A0"/>
    <w:rsid w:val="007C3613"/>
    <w:rsid w:val="007C38A9"/>
    <w:rsid w:val="007C3D61"/>
    <w:rsid w:val="007C3E09"/>
    <w:rsid w:val="007C46E8"/>
    <w:rsid w:val="007C4BAE"/>
    <w:rsid w:val="007C4D96"/>
    <w:rsid w:val="007C4E8E"/>
    <w:rsid w:val="007C5166"/>
    <w:rsid w:val="007C530F"/>
    <w:rsid w:val="007C5826"/>
    <w:rsid w:val="007C584D"/>
    <w:rsid w:val="007C58FC"/>
    <w:rsid w:val="007C5990"/>
    <w:rsid w:val="007C59F8"/>
    <w:rsid w:val="007C6779"/>
    <w:rsid w:val="007C6BA4"/>
    <w:rsid w:val="007C6C3E"/>
    <w:rsid w:val="007C6CD3"/>
    <w:rsid w:val="007C6DC9"/>
    <w:rsid w:val="007C6DEB"/>
    <w:rsid w:val="007C6E57"/>
    <w:rsid w:val="007C6FC7"/>
    <w:rsid w:val="007C746B"/>
    <w:rsid w:val="007C7489"/>
    <w:rsid w:val="007C777D"/>
    <w:rsid w:val="007C77D8"/>
    <w:rsid w:val="007C7955"/>
    <w:rsid w:val="007C7F73"/>
    <w:rsid w:val="007D0696"/>
    <w:rsid w:val="007D07E9"/>
    <w:rsid w:val="007D0A94"/>
    <w:rsid w:val="007D0BF9"/>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170"/>
    <w:rsid w:val="007F57DF"/>
    <w:rsid w:val="007F5859"/>
    <w:rsid w:val="007F5A74"/>
    <w:rsid w:val="007F6595"/>
    <w:rsid w:val="007F67FF"/>
    <w:rsid w:val="007F6FA5"/>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4"/>
    <w:rsid w:val="00801929"/>
    <w:rsid w:val="0080194B"/>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0D8"/>
    <w:rsid w:val="008132A1"/>
    <w:rsid w:val="008139A8"/>
    <w:rsid w:val="008141A5"/>
    <w:rsid w:val="0081491A"/>
    <w:rsid w:val="00814C5C"/>
    <w:rsid w:val="008152D5"/>
    <w:rsid w:val="00815715"/>
    <w:rsid w:val="00815B56"/>
    <w:rsid w:val="00816052"/>
    <w:rsid w:val="00816055"/>
    <w:rsid w:val="00816822"/>
    <w:rsid w:val="00816EAB"/>
    <w:rsid w:val="0081715D"/>
    <w:rsid w:val="00817329"/>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35"/>
    <w:rsid w:val="00826E29"/>
    <w:rsid w:val="0082723A"/>
    <w:rsid w:val="008274D4"/>
    <w:rsid w:val="00827D3F"/>
    <w:rsid w:val="0083000D"/>
    <w:rsid w:val="008306FB"/>
    <w:rsid w:val="00830AAC"/>
    <w:rsid w:val="00830F64"/>
    <w:rsid w:val="0083114A"/>
    <w:rsid w:val="00831370"/>
    <w:rsid w:val="008313A1"/>
    <w:rsid w:val="00831703"/>
    <w:rsid w:val="0083175D"/>
    <w:rsid w:val="00831798"/>
    <w:rsid w:val="00831CD3"/>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B0A"/>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0DF"/>
    <w:rsid w:val="008473C1"/>
    <w:rsid w:val="0084746B"/>
    <w:rsid w:val="0084762D"/>
    <w:rsid w:val="008477CA"/>
    <w:rsid w:val="00847C2B"/>
    <w:rsid w:val="00847D00"/>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A18"/>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3E44"/>
    <w:rsid w:val="00864202"/>
    <w:rsid w:val="00864315"/>
    <w:rsid w:val="00864467"/>
    <w:rsid w:val="0086474D"/>
    <w:rsid w:val="00864F7B"/>
    <w:rsid w:val="008651C2"/>
    <w:rsid w:val="00865220"/>
    <w:rsid w:val="00865263"/>
    <w:rsid w:val="00865698"/>
    <w:rsid w:val="008656AE"/>
    <w:rsid w:val="0086597A"/>
    <w:rsid w:val="00865A74"/>
    <w:rsid w:val="00865DAE"/>
    <w:rsid w:val="00865DB8"/>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16FE"/>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5C9"/>
    <w:rsid w:val="00875627"/>
    <w:rsid w:val="0087579E"/>
    <w:rsid w:val="00875BE4"/>
    <w:rsid w:val="00876073"/>
    <w:rsid w:val="00876333"/>
    <w:rsid w:val="008767E7"/>
    <w:rsid w:val="008768B0"/>
    <w:rsid w:val="00876CEE"/>
    <w:rsid w:val="0087720A"/>
    <w:rsid w:val="008772B9"/>
    <w:rsid w:val="0087745E"/>
    <w:rsid w:val="0087767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2C04"/>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E64"/>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2EF"/>
    <w:rsid w:val="008A2BED"/>
    <w:rsid w:val="008A2F22"/>
    <w:rsid w:val="008A300B"/>
    <w:rsid w:val="008A33CC"/>
    <w:rsid w:val="008A366D"/>
    <w:rsid w:val="008A4164"/>
    <w:rsid w:val="008A42D8"/>
    <w:rsid w:val="008A4C84"/>
    <w:rsid w:val="008A50D1"/>
    <w:rsid w:val="008A58B4"/>
    <w:rsid w:val="008A5ADF"/>
    <w:rsid w:val="008A5B71"/>
    <w:rsid w:val="008A5E9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6CEA"/>
    <w:rsid w:val="008B7043"/>
    <w:rsid w:val="008B7099"/>
    <w:rsid w:val="008B71C8"/>
    <w:rsid w:val="008B71FD"/>
    <w:rsid w:val="008B766D"/>
    <w:rsid w:val="008B76E3"/>
    <w:rsid w:val="008B786E"/>
    <w:rsid w:val="008B79CE"/>
    <w:rsid w:val="008B79F1"/>
    <w:rsid w:val="008B7BBF"/>
    <w:rsid w:val="008B7EEB"/>
    <w:rsid w:val="008C0542"/>
    <w:rsid w:val="008C05CD"/>
    <w:rsid w:val="008C07D2"/>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4CC"/>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1"/>
    <w:rsid w:val="008E16B6"/>
    <w:rsid w:val="008E1AD7"/>
    <w:rsid w:val="008E1B27"/>
    <w:rsid w:val="008E24E3"/>
    <w:rsid w:val="008E2606"/>
    <w:rsid w:val="008E26C5"/>
    <w:rsid w:val="008E29BE"/>
    <w:rsid w:val="008E2AE1"/>
    <w:rsid w:val="008E2D7F"/>
    <w:rsid w:val="008E3047"/>
    <w:rsid w:val="008E30E0"/>
    <w:rsid w:val="008E3281"/>
    <w:rsid w:val="008E378C"/>
    <w:rsid w:val="008E3820"/>
    <w:rsid w:val="008E3DC2"/>
    <w:rsid w:val="008E4177"/>
    <w:rsid w:val="008E4AA1"/>
    <w:rsid w:val="008E4B7F"/>
    <w:rsid w:val="008E4DB3"/>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0B2"/>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9BC"/>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9A0"/>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6EEA"/>
    <w:rsid w:val="00917086"/>
    <w:rsid w:val="00917235"/>
    <w:rsid w:val="0091729A"/>
    <w:rsid w:val="00917445"/>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07"/>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3DBD"/>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63"/>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0C0"/>
    <w:rsid w:val="009615F6"/>
    <w:rsid w:val="00962011"/>
    <w:rsid w:val="0096235B"/>
    <w:rsid w:val="009627AE"/>
    <w:rsid w:val="009632CF"/>
    <w:rsid w:val="009634A8"/>
    <w:rsid w:val="00963502"/>
    <w:rsid w:val="00963A67"/>
    <w:rsid w:val="00963ADA"/>
    <w:rsid w:val="00963F0E"/>
    <w:rsid w:val="00964895"/>
    <w:rsid w:val="00964B22"/>
    <w:rsid w:val="00964D32"/>
    <w:rsid w:val="0096569D"/>
    <w:rsid w:val="00965959"/>
    <w:rsid w:val="00965D6F"/>
    <w:rsid w:val="00965E4B"/>
    <w:rsid w:val="00965F59"/>
    <w:rsid w:val="0096604A"/>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28C"/>
    <w:rsid w:val="009714EF"/>
    <w:rsid w:val="0097167D"/>
    <w:rsid w:val="009718C5"/>
    <w:rsid w:val="009719B6"/>
    <w:rsid w:val="009719F8"/>
    <w:rsid w:val="00971ADB"/>
    <w:rsid w:val="00971C87"/>
    <w:rsid w:val="00972043"/>
    <w:rsid w:val="009724F8"/>
    <w:rsid w:val="00972508"/>
    <w:rsid w:val="00972B36"/>
    <w:rsid w:val="00972B94"/>
    <w:rsid w:val="00972C06"/>
    <w:rsid w:val="00972C20"/>
    <w:rsid w:val="009731B6"/>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3D13"/>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1A80"/>
    <w:rsid w:val="009B206D"/>
    <w:rsid w:val="009B2563"/>
    <w:rsid w:val="009B29AC"/>
    <w:rsid w:val="009B2FCA"/>
    <w:rsid w:val="009B333D"/>
    <w:rsid w:val="009B33F1"/>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1FFD"/>
    <w:rsid w:val="009C21B2"/>
    <w:rsid w:val="009C230A"/>
    <w:rsid w:val="009C2334"/>
    <w:rsid w:val="009C2387"/>
    <w:rsid w:val="009C239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DEF"/>
    <w:rsid w:val="009E1FA1"/>
    <w:rsid w:val="009E2267"/>
    <w:rsid w:val="009E281F"/>
    <w:rsid w:val="009E2C22"/>
    <w:rsid w:val="009E2D70"/>
    <w:rsid w:val="009E2EDE"/>
    <w:rsid w:val="009E3333"/>
    <w:rsid w:val="009E39FB"/>
    <w:rsid w:val="009E3F49"/>
    <w:rsid w:val="009E4705"/>
    <w:rsid w:val="009E4DBE"/>
    <w:rsid w:val="009E525C"/>
    <w:rsid w:val="009E541B"/>
    <w:rsid w:val="009E581C"/>
    <w:rsid w:val="009E60C3"/>
    <w:rsid w:val="009E623E"/>
    <w:rsid w:val="009E62FE"/>
    <w:rsid w:val="009E6318"/>
    <w:rsid w:val="009E6B8C"/>
    <w:rsid w:val="009E6F8B"/>
    <w:rsid w:val="009E6FDE"/>
    <w:rsid w:val="009E7334"/>
    <w:rsid w:val="009E7344"/>
    <w:rsid w:val="009E7727"/>
    <w:rsid w:val="009E7940"/>
    <w:rsid w:val="009E79AF"/>
    <w:rsid w:val="009E79C1"/>
    <w:rsid w:val="009E7BBC"/>
    <w:rsid w:val="009F028E"/>
    <w:rsid w:val="009F0603"/>
    <w:rsid w:val="009F0968"/>
    <w:rsid w:val="009F0AF7"/>
    <w:rsid w:val="009F0BBE"/>
    <w:rsid w:val="009F1131"/>
    <w:rsid w:val="009F156C"/>
    <w:rsid w:val="009F1613"/>
    <w:rsid w:val="009F1CBF"/>
    <w:rsid w:val="009F1EA2"/>
    <w:rsid w:val="009F205E"/>
    <w:rsid w:val="009F23D9"/>
    <w:rsid w:val="009F2440"/>
    <w:rsid w:val="009F2CDA"/>
    <w:rsid w:val="009F2E89"/>
    <w:rsid w:val="009F2EC5"/>
    <w:rsid w:val="009F37AD"/>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63"/>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34"/>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4DD"/>
    <w:rsid w:val="00A10558"/>
    <w:rsid w:val="00A106A8"/>
    <w:rsid w:val="00A10AD7"/>
    <w:rsid w:val="00A10FCA"/>
    <w:rsid w:val="00A111A6"/>
    <w:rsid w:val="00A111C7"/>
    <w:rsid w:val="00A1135A"/>
    <w:rsid w:val="00A114F6"/>
    <w:rsid w:val="00A116F2"/>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B68"/>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04"/>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27B52"/>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6FD5"/>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5FD"/>
    <w:rsid w:val="00A50604"/>
    <w:rsid w:val="00A5083E"/>
    <w:rsid w:val="00A50BE6"/>
    <w:rsid w:val="00A50D32"/>
    <w:rsid w:val="00A511A9"/>
    <w:rsid w:val="00A513E5"/>
    <w:rsid w:val="00A5160B"/>
    <w:rsid w:val="00A517AB"/>
    <w:rsid w:val="00A51856"/>
    <w:rsid w:val="00A51CAD"/>
    <w:rsid w:val="00A521EA"/>
    <w:rsid w:val="00A522D0"/>
    <w:rsid w:val="00A52692"/>
    <w:rsid w:val="00A52803"/>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EB7"/>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B6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92F"/>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6E"/>
    <w:rsid w:val="00A940E1"/>
    <w:rsid w:val="00A94634"/>
    <w:rsid w:val="00A946E4"/>
    <w:rsid w:val="00A94806"/>
    <w:rsid w:val="00A94BCF"/>
    <w:rsid w:val="00A94DE6"/>
    <w:rsid w:val="00A94F3D"/>
    <w:rsid w:val="00A95493"/>
    <w:rsid w:val="00A95784"/>
    <w:rsid w:val="00A957B0"/>
    <w:rsid w:val="00A95802"/>
    <w:rsid w:val="00A959F6"/>
    <w:rsid w:val="00A9614F"/>
    <w:rsid w:val="00A962C6"/>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3E88"/>
    <w:rsid w:val="00AA40D9"/>
    <w:rsid w:val="00AA48C5"/>
    <w:rsid w:val="00AA48E8"/>
    <w:rsid w:val="00AA4CA4"/>
    <w:rsid w:val="00AA4F64"/>
    <w:rsid w:val="00AA537E"/>
    <w:rsid w:val="00AA53A2"/>
    <w:rsid w:val="00AA54BF"/>
    <w:rsid w:val="00AA5E8D"/>
    <w:rsid w:val="00AA62E2"/>
    <w:rsid w:val="00AA63EC"/>
    <w:rsid w:val="00AA6D74"/>
    <w:rsid w:val="00AA7533"/>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37A"/>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1B"/>
    <w:rsid w:val="00AB79DA"/>
    <w:rsid w:val="00AB7D3A"/>
    <w:rsid w:val="00AB7E47"/>
    <w:rsid w:val="00AC00D0"/>
    <w:rsid w:val="00AC02F9"/>
    <w:rsid w:val="00AC04B6"/>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3F7"/>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04C"/>
    <w:rsid w:val="00AE472E"/>
    <w:rsid w:val="00AE475A"/>
    <w:rsid w:val="00AE4C2F"/>
    <w:rsid w:val="00AE4C91"/>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93C"/>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9C"/>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105"/>
    <w:rsid w:val="00B1747F"/>
    <w:rsid w:val="00B17709"/>
    <w:rsid w:val="00B1776D"/>
    <w:rsid w:val="00B178EE"/>
    <w:rsid w:val="00B17B34"/>
    <w:rsid w:val="00B17C82"/>
    <w:rsid w:val="00B201AC"/>
    <w:rsid w:val="00B201C0"/>
    <w:rsid w:val="00B202C3"/>
    <w:rsid w:val="00B2032D"/>
    <w:rsid w:val="00B20400"/>
    <w:rsid w:val="00B2077F"/>
    <w:rsid w:val="00B2085B"/>
    <w:rsid w:val="00B20DB6"/>
    <w:rsid w:val="00B21404"/>
    <w:rsid w:val="00B21503"/>
    <w:rsid w:val="00B21B49"/>
    <w:rsid w:val="00B21CC1"/>
    <w:rsid w:val="00B21F3A"/>
    <w:rsid w:val="00B22241"/>
    <w:rsid w:val="00B2237A"/>
    <w:rsid w:val="00B2298F"/>
    <w:rsid w:val="00B22C67"/>
    <w:rsid w:val="00B22CA8"/>
    <w:rsid w:val="00B22E16"/>
    <w:rsid w:val="00B23043"/>
    <w:rsid w:val="00B23560"/>
    <w:rsid w:val="00B2357A"/>
    <w:rsid w:val="00B2372D"/>
    <w:rsid w:val="00B23791"/>
    <w:rsid w:val="00B23BC9"/>
    <w:rsid w:val="00B244BB"/>
    <w:rsid w:val="00B2481E"/>
    <w:rsid w:val="00B249BD"/>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4B6"/>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1BF"/>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3ECF"/>
    <w:rsid w:val="00B54199"/>
    <w:rsid w:val="00B545CC"/>
    <w:rsid w:val="00B546F4"/>
    <w:rsid w:val="00B5475A"/>
    <w:rsid w:val="00B54D6F"/>
    <w:rsid w:val="00B5523C"/>
    <w:rsid w:val="00B5541A"/>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D74"/>
    <w:rsid w:val="00B60F28"/>
    <w:rsid w:val="00B615A5"/>
    <w:rsid w:val="00B615A9"/>
    <w:rsid w:val="00B6167A"/>
    <w:rsid w:val="00B61998"/>
    <w:rsid w:val="00B61B92"/>
    <w:rsid w:val="00B6219E"/>
    <w:rsid w:val="00B624F6"/>
    <w:rsid w:val="00B62DA0"/>
    <w:rsid w:val="00B63352"/>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714"/>
    <w:rsid w:val="00B7294C"/>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60"/>
    <w:rsid w:val="00B74DBA"/>
    <w:rsid w:val="00B7571A"/>
    <w:rsid w:val="00B75A88"/>
    <w:rsid w:val="00B75F32"/>
    <w:rsid w:val="00B7601E"/>
    <w:rsid w:val="00B761F9"/>
    <w:rsid w:val="00B7625C"/>
    <w:rsid w:val="00B76847"/>
    <w:rsid w:val="00B76CD5"/>
    <w:rsid w:val="00B76E3C"/>
    <w:rsid w:val="00B77592"/>
    <w:rsid w:val="00B77932"/>
    <w:rsid w:val="00B77D8F"/>
    <w:rsid w:val="00B801D4"/>
    <w:rsid w:val="00B8047A"/>
    <w:rsid w:val="00B80813"/>
    <w:rsid w:val="00B80967"/>
    <w:rsid w:val="00B809E4"/>
    <w:rsid w:val="00B80AEA"/>
    <w:rsid w:val="00B80B67"/>
    <w:rsid w:val="00B80C8E"/>
    <w:rsid w:val="00B80F0F"/>
    <w:rsid w:val="00B81158"/>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726"/>
    <w:rsid w:val="00B87EC1"/>
    <w:rsid w:val="00B9007B"/>
    <w:rsid w:val="00B900E2"/>
    <w:rsid w:val="00B90410"/>
    <w:rsid w:val="00B90425"/>
    <w:rsid w:val="00B90D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4C2"/>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3D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2DF2"/>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A55"/>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D8C"/>
    <w:rsid w:val="00BE6F22"/>
    <w:rsid w:val="00BE73A9"/>
    <w:rsid w:val="00BE7993"/>
    <w:rsid w:val="00BE7BBC"/>
    <w:rsid w:val="00BF028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46E"/>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315"/>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7F8"/>
    <w:rsid w:val="00C2781F"/>
    <w:rsid w:val="00C3001C"/>
    <w:rsid w:val="00C306EB"/>
    <w:rsid w:val="00C3077D"/>
    <w:rsid w:val="00C309BD"/>
    <w:rsid w:val="00C31615"/>
    <w:rsid w:val="00C3172A"/>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B68"/>
    <w:rsid w:val="00C40C8C"/>
    <w:rsid w:val="00C40F9E"/>
    <w:rsid w:val="00C41661"/>
    <w:rsid w:val="00C422CE"/>
    <w:rsid w:val="00C42390"/>
    <w:rsid w:val="00C42505"/>
    <w:rsid w:val="00C427B5"/>
    <w:rsid w:val="00C4332D"/>
    <w:rsid w:val="00C4367D"/>
    <w:rsid w:val="00C43ADB"/>
    <w:rsid w:val="00C43B0C"/>
    <w:rsid w:val="00C43E03"/>
    <w:rsid w:val="00C43F60"/>
    <w:rsid w:val="00C43F96"/>
    <w:rsid w:val="00C43FD6"/>
    <w:rsid w:val="00C44073"/>
    <w:rsid w:val="00C44102"/>
    <w:rsid w:val="00C44424"/>
    <w:rsid w:val="00C444CC"/>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57F09"/>
    <w:rsid w:val="00C60163"/>
    <w:rsid w:val="00C604B4"/>
    <w:rsid w:val="00C606C5"/>
    <w:rsid w:val="00C60B64"/>
    <w:rsid w:val="00C6104D"/>
    <w:rsid w:val="00C6109D"/>
    <w:rsid w:val="00C6111B"/>
    <w:rsid w:val="00C61730"/>
    <w:rsid w:val="00C61BBD"/>
    <w:rsid w:val="00C61CC5"/>
    <w:rsid w:val="00C61D4B"/>
    <w:rsid w:val="00C61F87"/>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5F21"/>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7A6"/>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9EE"/>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10D"/>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74"/>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744"/>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9EE"/>
    <w:rsid w:val="00D01B81"/>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92"/>
    <w:rsid w:val="00D17BCE"/>
    <w:rsid w:val="00D17E5C"/>
    <w:rsid w:val="00D200EA"/>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225"/>
    <w:rsid w:val="00D3050D"/>
    <w:rsid w:val="00D308CC"/>
    <w:rsid w:val="00D3099D"/>
    <w:rsid w:val="00D30D23"/>
    <w:rsid w:val="00D30E39"/>
    <w:rsid w:val="00D31018"/>
    <w:rsid w:val="00D314B4"/>
    <w:rsid w:val="00D316F9"/>
    <w:rsid w:val="00D31C5E"/>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CB"/>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3BB5"/>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E7C"/>
    <w:rsid w:val="00D60F06"/>
    <w:rsid w:val="00D6124C"/>
    <w:rsid w:val="00D61488"/>
    <w:rsid w:val="00D616C8"/>
    <w:rsid w:val="00D61A87"/>
    <w:rsid w:val="00D61A90"/>
    <w:rsid w:val="00D61BDF"/>
    <w:rsid w:val="00D61DF8"/>
    <w:rsid w:val="00D61F5E"/>
    <w:rsid w:val="00D62A5E"/>
    <w:rsid w:val="00D62EC7"/>
    <w:rsid w:val="00D63146"/>
    <w:rsid w:val="00D639F9"/>
    <w:rsid w:val="00D63C8E"/>
    <w:rsid w:val="00D63E9B"/>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0EB7"/>
    <w:rsid w:val="00D715F1"/>
    <w:rsid w:val="00D71680"/>
    <w:rsid w:val="00D71C46"/>
    <w:rsid w:val="00D7225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0F"/>
    <w:rsid w:val="00D87263"/>
    <w:rsid w:val="00D87316"/>
    <w:rsid w:val="00D87381"/>
    <w:rsid w:val="00D87F46"/>
    <w:rsid w:val="00D9022C"/>
    <w:rsid w:val="00D9065C"/>
    <w:rsid w:val="00D90739"/>
    <w:rsid w:val="00D90A10"/>
    <w:rsid w:val="00D90AAA"/>
    <w:rsid w:val="00D90D9B"/>
    <w:rsid w:val="00D91183"/>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32A"/>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A6"/>
    <w:rsid w:val="00DA3BF5"/>
    <w:rsid w:val="00DA3CE7"/>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A76F0"/>
    <w:rsid w:val="00DB003C"/>
    <w:rsid w:val="00DB00EE"/>
    <w:rsid w:val="00DB0399"/>
    <w:rsid w:val="00DB04EE"/>
    <w:rsid w:val="00DB08AB"/>
    <w:rsid w:val="00DB08F3"/>
    <w:rsid w:val="00DB0A0D"/>
    <w:rsid w:val="00DB0ADB"/>
    <w:rsid w:val="00DB115D"/>
    <w:rsid w:val="00DB127F"/>
    <w:rsid w:val="00DB14BF"/>
    <w:rsid w:val="00DB1C64"/>
    <w:rsid w:val="00DB1CDC"/>
    <w:rsid w:val="00DB1D49"/>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8DD"/>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4CA4"/>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82E"/>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140"/>
    <w:rsid w:val="00DD5470"/>
    <w:rsid w:val="00DD5618"/>
    <w:rsid w:val="00DD572D"/>
    <w:rsid w:val="00DD5C74"/>
    <w:rsid w:val="00DD5FB8"/>
    <w:rsid w:val="00DD606C"/>
    <w:rsid w:val="00DD61AB"/>
    <w:rsid w:val="00DD6F51"/>
    <w:rsid w:val="00DD7326"/>
    <w:rsid w:val="00DD7616"/>
    <w:rsid w:val="00DD76B8"/>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2E9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00FD"/>
    <w:rsid w:val="00DF117A"/>
    <w:rsid w:val="00DF11CB"/>
    <w:rsid w:val="00DF15EB"/>
    <w:rsid w:val="00DF1795"/>
    <w:rsid w:val="00DF1B7F"/>
    <w:rsid w:val="00DF1C00"/>
    <w:rsid w:val="00DF20CC"/>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0DD"/>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956"/>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6C"/>
    <w:rsid w:val="00E158B4"/>
    <w:rsid w:val="00E158CB"/>
    <w:rsid w:val="00E163D4"/>
    <w:rsid w:val="00E16419"/>
    <w:rsid w:val="00E1670A"/>
    <w:rsid w:val="00E169E3"/>
    <w:rsid w:val="00E16C3D"/>
    <w:rsid w:val="00E16CC5"/>
    <w:rsid w:val="00E16D4F"/>
    <w:rsid w:val="00E1726F"/>
    <w:rsid w:val="00E17385"/>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88"/>
    <w:rsid w:val="00E27A96"/>
    <w:rsid w:val="00E27EB7"/>
    <w:rsid w:val="00E27FF5"/>
    <w:rsid w:val="00E307F4"/>
    <w:rsid w:val="00E308C5"/>
    <w:rsid w:val="00E30AAC"/>
    <w:rsid w:val="00E30CF3"/>
    <w:rsid w:val="00E3158F"/>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3F1"/>
    <w:rsid w:val="00E34423"/>
    <w:rsid w:val="00E34434"/>
    <w:rsid w:val="00E344D0"/>
    <w:rsid w:val="00E34941"/>
    <w:rsid w:val="00E34AA9"/>
    <w:rsid w:val="00E34E37"/>
    <w:rsid w:val="00E34E81"/>
    <w:rsid w:val="00E357E8"/>
    <w:rsid w:val="00E36335"/>
    <w:rsid w:val="00E369D8"/>
    <w:rsid w:val="00E36D26"/>
    <w:rsid w:val="00E370EA"/>
    <w:rsid w:val="00E37254"/>
    <w:rsid w:val="00E375A3"/>
    <w:rsid w:val="00E37817"/>
    <w:rsid w:val="00E40183"/>
    <w:rsid w:val="00E40361"/>
    <w:rsid w:val="00E404FF"/>
    <w:rsid w:val="00E4073F"/>
    <w:rsid w:val="00E41227"/>
    <w:rsid w:val="00E412C1"/>
    <w:rsid w:val="00E421B9"/>
    <w:rsid w:val="00E4230C"/>
    <w:rsid w:val="00E425E1"/>
    <w:rsid w:val="00E42AEC"/>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A0B"/>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AF"/>
    <w:rsid w:val="00E613B2"/>
    <w:rsid w:val="00E613EE"/>
    <w:rsid w:val="00E61412"/>
    <w:rsid w:val="00E61746"/>
    <w:rsid w:val="00E61C79"/>
    <w:rsid w:val="00E61E1B"/>
    <w:rsid w:val="00E620BE"/>
    <w:rsid w:val="00E623A1"/>
    <w:rsid w:val="00E624CF"/>
    <w:rsid w:val="00E626DB"/>
    <w:rsid w:val="00E6280A"/>
    <w:rsid w:val="00E62F0F"/>
    <w:rsid w:val="00E63279"/>
    <w:rsid w:val="00E6333C"/>
    <w:rsid w:val="00E63452"/>
    <w:rsid w:val="00E635F8"/>
    <w:rsid w:val="00E637F9"/>
    <w:rsid w:val="00E63B58"/>
    <w:rsid w:val="00E640A6"/>
    <w:rsid w:val="00E642B9"/>
    <w:rsid w:val="00E64AEE"/>
    <w:rsid w:val="00E6560A"/>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42"/>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00"/>
    <w:rsid w:val="00E845A8"/>
    <w:rsid w:val="00E85380"/>
    <w:rsid w:val="00E853BA"/>
    <w:rsid w:val="00E85688"/>
    <w:rsid w:val="00E857CB"/>
    <w:rsid w:val="00E8580F"/>
    <w:rsid w:val="00E85B94"/>
    <w:rsid w:val="00E860C5"/>
    <w:rsid w:val="00E86456"/>
    <w:rsid w:val="00E86AE5"/>
    <w:rsid w:val="00E86B01"/>
    <w:rsid w:val="00E87473"/>
    <w:rsid w:val="00E87629"/>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B69"/>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82"/>
    <w:rsid w:val="00EC5BA0"/>
    <w:rsid w:val="00EC61AB"/>
    <w:rsid w:val="00EC6366"/>
    <w:rsid w:val="00EC6727"/>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40C"/>
    <w:rsid w:val="00ED78D4"/>
    <w:rsid w:val="00ED79B5"/>
    <w:rsid w:val="00ED7BDE"/>
    <w:rsid w:val="00ED7BE8"/>
    <w:rsid w:val="00EE047F"/>
    <w:rsid w:val="00EE05FB"/>
    <w:rsid w:val="00EE0926"/>
    <w:rsid w:val="00EE09A0"/>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966"/>
    <w:rsid w:val="00EE7B8B"/>
    <w:rsid w:val="00EE7FB6"/>
    <w:rsid w:val="00EE7FC5"/>
    <w:rsid w:val="00EF012B"/>
    <w:rsid w:val="00EF0160"/>
    <w:rsid w:val="00EF03F1"/>
    <w:rsid w:val="00EF042C"/>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32B"/>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2F1"/>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0DDD"/>
    <w:rsid w:val="00F2124C"/>
    <w:rsid w:val="00F21388"/>
    <w:rsid w:val="00F2167C"/>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867"/>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0EA"/>
    <w:rsid w:val="00F30199"/>
    <w:rsid w:val="00F30260"/>
    <w:rsid w:val="00F303E0"/>
    <w:rsid w:val="00F304B5"/>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2F"/>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3EC"/>
    <w:rsid w:val="00F4368B"/>
    <w:rsid w:val="00F43DF0"/>
    <w:rsid w:val="00F43E45"/>
    <w:rsid w:val="00F4438D"/>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762"/>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186"/>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EE8"/>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4CB8"/>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877"/>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DCC"/>
    <w:rsid w:val="00FA0FEF"/>
    <w:rsid w:val="00FA1091"/>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11"/>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246"/>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425"/>
    <w:rsid w:val="00FD0514"/>
    <w:rsid w:val="00FD05CB"/>
    <w:rsid w:val="00FD0974"/>
    <w:rsid w:val="00FD0978"/>
    <w:rsid w:val="00FD0D1D"/>
    <w:rsid w:val="00FD0E45"/>
    <w:rsid w:val="00FD1027"/>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491"/>
    <w:rsid w:val="00FE59BF"/>
    <w:rsid w:val="00FE5ED7"/>
    <w:rsid w:val="00FE60B8"/>
    <w:rsid w:val="00FE64E3"/>
    <w:rsid w:val="00FE65E0"/>
    <w:rsid w:val="00FE6651"/>
    <w:rsid w:val="00FE6844"/>
    <w:rsid w:val="00FE69AE"/>
    <w:rsid w:val="00FE6CD0"/>
    <w:rsid w:val="00FE6D43"/>
    <w:rsid w:val="00FE705E"/>
    <w:rsid w:val="00FE736C"/>
    <w:rsid w:val="00FE7BD9"/>
    <w:rsid w:val="00FE7EA1"/>
    <w:rsid w:val="00FF0034"/>
    <w:rsid w:val="00FF05A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CB8"/>
    <w:rsid w:val="00FF3DC8"/>
    <w:rsid w:val="00FF43A1"/>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D40"/>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DDE"/>
    <w:pPr>
      <w:spacing w:after="180"/>
    </w:pPr>
    <w:rPr>
      <w:rFonts w:ascii="Times New Roman" w:eastAsia="宋体" w:hAnsi="Times New Roman"/>
      <w:lang w:val="en-GB" w:eastAsia="en-US"/>
    </w:rPr>
  </w:style>
  <w:style w:type="paragraph" w:styleId="1">
    <w:name w:val="heading 1"/>
    <w:aliases w:val="1. Heading,H1,Heading 1_a,Memo Heading 1,NMP Heading 1,app heading 1,h1,h11,h111,h112,h113,h12,h121,h122,h123,h13,h131,h132,h133,h14,h141,h142,h143,h15,h151,h152,h153,h16,h161,h162,h163,h17,h18,h19,heading 1,l1"/>
    <w:basedOn w:val="a0"/>
    <w:next w:val="a0"/>
    <w:link w:val="10"/>
    <w:qFormat/>
    <w:rsid w:val="0071071D"/>
    <w:pPr>
      <w:keepNext/>
      <w:numPr>
        <w:numId w:val="1"/>
      </w:numPr>
      <w:outlineLvl w:val="0"/>
    </w:pPr>
    <w:rPr>
      <w:rFonts w:ascii="Arial" w:eastAsia="MS Gothic" w:hAnsi="Arial"/>
      <w:sz w:val="24"/>
      <w:szCs w:val="24"/>
    </w:rPr>
  </w:style>
  <w:style w:type="paragraph" w:styleId="2">
    <w:name w:val="heading 2"/>
    <w:aliases w:val="2,DO NOT USE_h2,H2,H2 Char,Head2A,Heading 2 Char,UNDERRUBRIK 1-2,h2,h2 Char,h21"/>
    <w:basedOn w:val="1"/>
    <w:next w:val="a0"/>
    <w:link w:val="20"/>
    <w:uiPriority w:val="9"/>
    <w:qFormat/>
    <w:rsid w:val="0071071D"/>
    <w:pPr>
      <w:keepLines/>
      <w:numPr>
        <w:ilvl w:val="1"/>
      </w:numPr>
      <w:spacing w:before="180"/>
      <w:outlineLvl w:val="1"/>
    </w:pPr>
    <w:rPr>
      <w:rFonts w:eastAsia="MS Mincho"/>
      <w:sz w:val="32"/>
      <w:szCs w:val="20"/>
    </w:rPr>
  </w:style>
  <w:style w:type="paragraph" w:styleId="3">
    <w:name w:val="heading 3"/>
    <w:aliases w:val="0H,3,H3,H3 Car,H3 Char Car,Heading 3 Char Car,Memo Heading 3,Memo Heading 3 Car,Memo Heading 3 Char Car,Titre 3 Car,Underrubrik2,Underrubrik2 Car,Underrubrik2 Char Car,h3,h3 Car,h3 Char Car,hello,hello Car,no break,no break Car,no break Char Car"/>
    <w:basedOn w:val="2"/>
    <w:next w:val="a0"/>
    <w:link w:val="30"/>
    <w:qFormat/>
    <w:rsid w:val="0071071D"/>
    <w:pPr>
      <w:numPr>
        <w:ilvl w:val="2"/>
      </w:numPr>
      <w:spacing w:before="120"/>
      <w:outlineLvl w:val="2"/>
    </w:pPr>
    <w:rPr>
      <w:sz w:val="28"/>
    </w:rPr>
  </w:style>
  <w:style w:type="paragraph" w:styleId="4">
    <w:name w:val="heading 4"/>
    <w:aliases w:val="4,41,411,412,413,42,421,422,43,44,45,4H,5,H4,H41,H411,H412,H413,H42,H421,H422,H423,H43,H431,H432,H44,H45,H46,H47,Head4,Heading,Memo,Memo Heading 4,Memo Heading 5,break,h4,h41,h411,h412,h413,h42,h421,h422,h423,h43,h431,h432,h44,h45,h46,h47,no"/>
    <w:basedOn w:val="a0"/>
    <w:next w:val="a0"/>
    <w:link w:val="40"/>
    <w:qFormat/>
    <w:rsid w:val="00336876"/>
    <w:pPr>
      <w:keepNext/>
      <w:numPr>
        <w:ilvl w:val="3"/>
        <w:numId w:val="1"/>
      </w:numPr>
      <w:outlineLvl w:val="3"/>
    </w:pPr>
    <w:rPr>
      <w:rFonts w:eastAsia="MS Mincho"/>
      <w:b/>
      <w:bCs/>
    </w:rPr>
  </w:style>
  <w:style w:type="paragraph" w:styleId="5">
    <w:name w:val="heading 5"/>
    <w:basedOn w:val="a0"/>
    <w:next w:val="a0"/>
    <w:link w:val="50"/>
    <w:qFormat/>
    <w:rsid w:val="00D2740C"/>
    <w:pPr>
      <w:numPr>
        <w:ilvl w:val="4"/>
        <w:numId w:val="1"/>
      </w:numPr>
      <w:spacing w:before="240" w:after="60"/>
      <w:outlineLvl w:val="4"/>
    </w:pPr>
    <w:rPr>
      <w:rFonts w:eastAsia="MS Mincho"/>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MS Mincho"/>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MS Mincho"/>
      <w:sz w:val="24"/>
      <w:szCs w:val="24"/>
    </w:rPr>
  </w:style>
  <w:style w:type="paragraph" w:styleId="8">
    <w:name w:val="heading 8"/>
    <w:basedOn w:val="a0"/>
    <w:next w:val="a0"/>
    <w:qFormat/>
    <w:rsid w:val="00D2740C"/>
    <w:pPr>
      <w:numPr>
        <w:ilvl w:val="7"/>
        <w:numId w:val="1"/>
      </w:numPr>
      <w:spacing w:before="240" w:after="60"/>
      <w:outlineLvl w:val="7"/>
    </w:pPr>
    <w:rPr>
      <w:rFonts w:eastAsia="MS Mincho"/>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MS Mincho"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header odd,header odd1,header odd11,header odd12,header odd2,header odd21,header odd22,header odd3,header odd4,header odd5,header odd6,header odd7,header odd8,header odd9,header1,header11,header2,header21,header3,header31,header4,header5"/>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MS Mincho"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MS Gothic"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宋体"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MS Gothic"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MS Mincho"/>
    </w:rPr>
  </w:style>
  <w:style w:type="paragraph" w:customStyle="1" w:styleId="TAL">
    <w:name w:val="TAL"/>
    <w:basedOn w:val="a0"/>
    <w:link w:val="TALChar"/>
    <w:qFormat/>
    <w:rsid w:val="00336876"/>
    <w:pPr>
      <w:keepNext/>
      <w:keepLines/>
      <w:spacing w:after="0"/>
    </w:pPr>
    <w:rPr>
      <w:rFonts w:ascii="Arial" w:eastAsia="MS Mincho" w:hAnsi="Arial"/>
      <w:sz w:val="18"/>
      <w:lang w:eastAsia="ja-JP"/>
    </w:rPr>
  </w:style>
  <w:style w:type="paragraph" w:customStyle="1" w:styleId="TAH">
    <w:name w:val="TAH"/>
    <w:basedOn w:val="a0"/>
    <w:link w:val="TAHChar"/>
    <w:qFormat/>
    <w:rsid w:val="00336876"/>
    <w:pPr>
      <w:keepNext/>
      <w:keepLines/>
      <w:spacing w:after="0"/>
      <w:jc w:val="center"/>
    </w:pPr>
    <w:rPr>
      <w:rFonts w:ascii="Arial" w:eastAsia="MS Mincho" w:hAnsi="Arial"/>
      <w:b/>
      <w:sz w:val="18"/>
      <w:lang w:eastAsia="ja-JP"/>
    </w:rPr>
  </w:style>
  <w:style w:type="character" w:customStyle="1" w:styleId="TALChar">
    <w:name w:val="TAL Char"/>
    <w:link w:val="TAL"/>
    <w:qFormat/>
    <w:rsid w:val="00336876"/>
    <w:rPr>
      <w:rFonts w:ascii="Arial" w:eastAsia="MS Mincho"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MS Mincho"/>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MS Mincho"/>
    </w:rPr>
  </w:style>
  <w:style w:type="paragraph" w:customStyle="1" w:styleId="Guidance">
    <w:name w:val="Guidance"/>
    <w:basedOn w:val="a0"/>
    <w:rsid w:val="00D3338B"/>
    <w:rPr>
      <w:rFonts w:eastAsia="MS Mincho"/>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MS Mincho"/>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MS Mincho"/>
    </w:rPr>
  </w:style>
  <w:style w:type="paragraph" w:customStyle="1" w:styleId="FP">
    <w:name w:val="FP"/>
    <w:basedOn w:val="a0"/>
    <w:rsid w:val="00444DF8"/>
    <w:pPr>
      <w:overflowPunct w:val="0"/>
      <w:autoSpaceDE w:val="0"/>
      <w:autoSpaceDN w:val="0"/>
      <w:adjustRightInd w:val="0"/>
      <w:spacing w:after="0"/>
      <w:textAlignment w:val="baseline"/>
    </w:pPr>
    <w:rPr>
      <w:rFonts w:eastAsia="MS Mincho"/>
    </w:rPr>
  </w:style>
  <w:style w:type="paragraph" w:customStyle="1" w:styleId="Char1">
    <w:name w:val="Char1"/>
    <w:basedOn w:val="a0"/>
    <w:rsid w:val="00334BD4"/>
    <w:rPr>
      <w:rFonts w:ascii="Century" w:eastAsia="MS Mincho"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 ändrad,AvtalBrödtext,Body3,Bodytext,Compliance,Corps de texte Car,Corps de texte Car Car Car,Corps de texte Car Car Car Car Car,Corps de texte Car1 Car,Corps de texte Car1 Car Car Car,Response,body indent,body text,bt,bt Car,paragraph 2,ändrad"/>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正文文本 字符"/>
    <w:aliases w:val=" ändrad 字符,AvtalBrödtext 字符,Body3 字符,Bodytext 字符,Compliance 字符,Corps de texte Car 字符,Corps de texte Car Car Car 字符,Corps de texte Car Car Car Car Car 字符,Corps de texte Car1 Car 字符,Corps de texte Car1 Car Car Car 字符,Response 字符,body indent 字符"/>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纯文本 字符"/>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afc">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1st level - Bullet List Paragraph,?? ??,????,?????,Bullet list,Lettre d'introduction,Lista1,Normal bullet 2,Paragrafo elenco,¥¡¡¡¡ì¬º¥¹¥È¶ÎÂä,¥ê¥¹¥È¶ÎÂä,ÁÐ³ö¶ÎÂä,—ño’i—Ž,リスト段落,中等深浅网格 1 - 着色 21,列,列出段落1,列表段落1,목록 단락"/>
    <w:basedOn w:val="a0"/>
    <w:link w:val="afe"/>
    <w:uiPriority w:val="34"/>
    <w:qFormat/>
    <w:rsid w:val="003C3C5F"/>
    <w:pPr>
      <w:ind w:left="720"/>
      <w:contextualSpacing/>
    </w:pPr>
    <w:rPr>
      <w:rFonts w:eastAsia="MS Mincho"/>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标题 1 字符"/>
    <w:aliases w:val="1. Heading 字符,H1 字符,Heading 1_a 字符,Memo Heading 1 字符,NMP Heading 1 字符,app heading 1 字符,h1 字符,h11 字符,h111 字符,h112 字符,h113 字符,h12 字符,h121 字符,h122 字符,h123 字符,h13 字符,h131 字符,h132 字符,h133 字符,h14 字符,h141 字符,h142 字符,h143 字符,h15 字符,h151 字符,h152 字符,l1 字符"/>
    <w:link w:val="1"/>
    <w:rsid w:val="00023C05"/>
    <w:rPr>
      <w:rFonts w:ascii="Arial" w:eastAsia="MS Gothic" w:hAnsi="Arial"/>
      <w:sz w:val="24"/>
      <w:szCs w:val="24"/>
      <w:lang w:val="en-GB" w:eastAsia="en-US"/>
    </w:rPr>
  </w:style>
  <w:style w:type="character" w:customStyle="1" w:styleId="Style1Char">
    <w:name w:val="Style1 Char"/>
    <w:link w:val="Style1"/>
    <w:rsid w:val="00023C05"/>
    <w:rPr>
      <w:rFonts w:ascii="Times New Roman" w:eastAsia="MS Gothic"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MS Mincho"/>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MS Mincho"/>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MS Mincho"/>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MS Mincho"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MS Mincho"/>
    </w:rPr>
  </w:style>
  <w:style w:type="paragraph" w:styleId="41">
    <w:name w:val="List 4"/>
    <w:basedOn w:val="a0"/>
    <w:rsid w:val="009145A4"/>
    <w:pPr>
      <w:ind w:leftChars="600" w:left="100" w:hangingChars="200" w:hanging="200"/>
      <w:contextualSpacing/>
    </w:pPr>
    <w:rPr>
      <w:rFonts w:eastAsia="MS Mincho"/>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MS Mincho"/>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MS Mincho"/>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批注文字 字符"/>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等线"/>
      <w:lang w:eastAsia="x-none"/>
    </w:rPr>
  </w:style>
  <w:style w:type="character" w:customStyle="1" w:styleId="TACChar">
    <w:name w:val="TAC Char"/>
    <w:link w:val="TAC"/>
    <w:qFormat/>
    <w:locked/>
    <w:rsid w:val="000D4E9C"/>
    <w:rPr>
      <w:rFonts w:ascii="Arial" w:eastAsia="等线" w:hAnsi="Arial"/>
      <w:sz w:val="18"/>
      <w:lang w:val="en-GB" w:eastAsia="x-none"/>
    </w:rPr>
  </w:style>
  <w:style w:type="paragraph" w:styleId="aff2">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08 ch,45 cm,9 pt,After:  0 pt,First line:  0,Left:  0"/>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d"/>
    <w:uiPriority w:val="34"/>
    <w:qFormat/>
    <w:rsid w:val="000025F1"/>
    <w:rPr>
      <w:rFonts w:ascii="Times New Roman" w:hAnsi="Times New Roman"/>
      <w:lang w:val="en-GB" w:eastAsia="en-US"/>
    </w:rPr>
  </w:style>
  <w:style w:type="paragraph" w:styleId="aff3">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标题 2 字符"/>
    <w:aliases w:val="2 字符,DO NOT USE_h2 字符,H2 字符,H2 Char 字符,Head2A 字符,Heading 2 Char 字符,UNDERRUBRIK 1-2 字符,h2 字符,h2 Char 字符,h21 字符"/>
    <w:basedOn w:val="a1"/>
    <w:link w:val="2"/>
    <w:uiPriority w:val="9"/>
    <w:rsid w:val="009F1131"/>
    <w:rPr>
      <w:rFonts w:ascii="Arial" w:hAnsi="Arial"/>
      <w:sz w:val="32"/>
      <w:lang w:val="en-GB" w:eastAsia="en-US"/>
    </w:rPr>
  </w:style>
  <w:style w:type="character" w:customStyle="1" w:styleId="30">
    <w:name w:val="标题 3 字符"/>
    <w:aliases w:val="0H 字符,3 字符,H3 字符,H3 Car 字符,H3 Char Car 字符,Heading 3 Char Car 字符,Memo Heading 3 字符,Memo Heading 3 Car 字符,Memo Heading 3 Char Car 字符,Titre 3 Car 字符,Underrubrik2 字符,Underrubrik2 Car 字符,Underrubrik2 Char Car 字符,h3 字符,h3 Car 字符,h3 Char Car 字符"/>
    <w:basedOn w:val="a1"/>
    <w:link w:val="3"/>
    <w:rsid w:val="009F1131"/>
    <w:rPr>
      <w:rFonts w:ascii="Arial" w:hAnsi="Arial"/>
      <w:sz w:val="28"/>
      <w:lang w:val="en-GB" w:eastAsia="en-US"/>
    </w:rPr>
  </w:style>
  <w:style w:type="character" w:customStyle="1" w:styleId="50">
    <w:name w:val="标题 5 字符"/>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标题 4 字符"/>
    <w:aliases w:val="4 字符,41 字符,411 字符,412 字符,413 字符,42 字符,421 字符,422 字符,43 字符,44 字符,45 字符,4H 字符,5 字符,H4 字符,H41 字符,H411 字符,H412 字符,H413 字符,H42 字符,H421 字符,H422 字符,H423 字符,H43 字符,H431 字符,H432 字符,H44 字符,H45 字符,H46 字符,H47 字符,Head4 字符,Heading 字符,Memo 字符,Memo Heading 4 字符"/>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MS Mincho"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MS Mincho"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宋体" w:hAnsi="宋体" w:cs="MS PGothic"/>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批注主题 字符"/>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页脚 字符"/>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MS Mincho"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文档结构图 字符"/>
    <w:link w:val="ad"/>
    <w:uiPriority w:val="99"/>
    <w:locked/>
    <w:rsid w:val="00A13636"/>
    <w:rPr>
      <w:rFonts w:ascii="Arial" w:eastAsia="MS Gothic"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预设格式 字符"/>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批注框文本 字符"/>
    <w:link w:val="ab"/>
    <w:uiPriority w:val="99"/>
    <w:locked/>
    <w:rsid w:val="00A13636"/>
    <w:rPr>
      <w:rFonts w:ascii="Arial" w:eastAsia="MS Gothic"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TOC">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宋体"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宋体" w:hAnsi="CG Times (WN)" w:cs="宋体"/>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宋体" w:hAnsi="Calibri"/>
      <w:sz w:val="22"/>
      <w:szCs w:val="22"/>
      <w:lang w:eastAsia="en-US"/>
    </w:rPr>
  </w:style>
  <w:style w:type="paragraph" w:customStyle="1" w:styleId="Normal2">
    <w:name w:val="Normal2"/>
    <w:rsid w:val="00A13636"/>
    <w:pPr>
      <w:spacing w:line="276" w:lineRule="auto"/>
      <w:jc w:val="both"/>
    </w:pPr>
    <w:rPr>
      <w:rFonts w:ascii="Times New Roman" w:eastAsia="宋体"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宋体"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宋体"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宋体" w:hAnsi="CG Times (WN)" w:cs="宋体"/>
      <w:kern w:val="2"/>
      <w:sz w:val="21"/>
      <w:szCs w:val="21"/>
      <w:lang w:eastAsia="zh-CN"/>
    </w:rPr>
  </w:style>
  <w:style w:type="paragraph" w:customStyle="1" w:styleId="CharChar1CharCharCharCharCharCharCharChar0">
    <w:name w:val="Char Char1 Char Char Char Char Char Char Char Char_0"/>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宋体"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宋体"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宋体" w:hAnsi="CG Times (W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MS Mincho"/>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8D910-BAF5-4998-BDFF-5C772F79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1835</Words>
  <Characters>10463</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creator>NEC Group</dc:creator>
  <cp:lastModifiedBy>NEC</cp:lastModifiedBy>
  <cp:revision>8</cp:revision>
  <cp:lastPrinted>2014-09-01T09:19:00Z</cp:lastPrinted>
  <dcterms:created xsi:type="dcterms:W3CDTF">2023-05-11T01:10:00Z</dcterms:created>
  <dcterms:modified xsi:type="dcterms:W3CDTF">2023-05-12T01:33:00Z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0be35793fc62784dc0dff73dbdddd365176185fc06bcbba6d38876311a630814</vt:lpwstr>
  </property>
</Properties>
</file>